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A0D04" w14:textId="35C591EC" w:rsidR="00CB2DFB" w:rsidRDefault="00CB2DFB" w:rsidP="000A2DB7">
      <w:pPr>
        <w:spacing w:line="360" w:lineRule="auto"/>
        <w:jc w:val="center"/>
        <w:rPr>
          <w:rFonts w:ascii="Times New Roman" w:hAnsi="Times New Roman" w:cs="Times New Roman"/>
          <w:b/>
          <w:bCs/>
          <w:sz w:val="26"/>
          <w:szCs w:val="26"/>
        </w:rPr>
      </w:pPr>
      <w:r w:rsidRPr="000A2DB7">
        <w:rPr>
          <w:rFonts w:ascii="Times New Roman" w:hAnsi="Times New Roman" w:cs="Times New Roman"/>
          <w:b/>
          <w:bCs/>
          <w:sz w:val="26"/>
          <w:szCs w:val="26"/>
        </w:rPr>
        <w:t>NGÀNH NGÔN NGỮ HỌC:</w:t>
      </w:r>
      <w:r w:rsidR="00A04DDC" w:rsidRPr="000A2DB7">
        <w:rPr>
          <w:rFonts w:ascii="Times New Roman" w:hAnsi="Times New Roman" w:cs="Times New Roman"/>
          <w:b/>
          <w:bCs/>
          <w:sz w:val="26"/>
          <w:szCs w:val="26"/>
        </w:rPr>
        <w:t xml:space="preserve"> </w:t>
      </w:r>
      <w:r w:rsidR="0004788F">
        <w:rPr>
          <w:rFonts w:ascii="Times New Roman" w:hAnsi="Times New Roman" w:cs="Times New Roman"/>
          <w:b/>
          <w:bCs/>
          <w:sz w:val="26"/>
          <w:szCs w:val="26"/>
        </w:rPr>
        <w:t>SÁNG TẠO</w:t>
      </w:r>
      <w:r w:rsidRPr="000A2DB7">
        <w:rPr>
          <w:rFonts w:ascii="Times New Roman" w:hAnsi="Times New Roman" w:cs="Times New Roman"/>
          <w:b/>
          <w:bCs/>
          <w:sz w:val="26"/>
          <w:szCs w:val="26"/>
        </w:rPr>
        <w:t xml:space="preserve"> TỪ TRUYỀN THỐNG</w:t>
      </w:r>
    </w:p>
    <w:p w14:paraId="656F25AF" w14:textId="23EA0DEA" w:rsidR="007B2760" w:rsidRPr="007B2760" w:rsidRDefault="007B2760" w:rsidP="000A2DB7">
      <w:pPr>
        <w:spacing w:line="360" w:lineRule="auto"/>
        <w:jc w:val="center"/>
        <w:rPr>
          <w:rFonts w:ascii="Times New Roman" w:hAnsi="Times New Roman" w:cs="Times New Roman"/>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7B2760">
        <w:rPr>
          <w:rFonts w:ascii="Times New Roman" w:hAnsi="Times New Roman" w:cs="Times New Roman"/>
          <w:sz w:val="26"/>
          <w:szCs w:val="26"/>
        </w:rPr>
        <w:t>Nguyễn Ngọc Bình</w:t>
      </w:r>
    </w:p>
    <w:p w14:paraId="7F784A30" w14:textId="77777777" w:rsidR="00B577BD" w:rsidRPr="000A2DB7" w:rsidRDefault="00A04DDC" w:rsidP="000A2DB7">
      <w:pPr>
        <w:spacing w:line="360" w:lineRule="auto"/>
        <w:ind w:firstLine="720"/>
        <w:jc w:val="both"/>
        <w:rPr>
          <w:rFonts w:ascii="Times New Roman" w:hAnsi="Times New Roman" w:cs="Times New Roman"/>
          <w:sz w:val="26"/>
          <w:szCs w:val="26"/>
        </w:rPr>
      </w:pP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được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đưa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vào</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giảng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dạy</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các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trường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ở Việt Nam </w:t>
      </w:r>
      <w:proofErr w:type="spellStart"/>
      <w:r w:rsidRPr="000A2DB7">
        <w:rPr>
          <w:rFonts w:ascii="Times New Roman" w:hAnsi="Times New Roman" w:cs="Times New Roman"/>
          <w:sz w:val="26"/>
          <w:szCs w:val="26"/>
        </w:rPr>
        <w:t>từ</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năm</w:t>
      </w:r>
      <w:proofErr w:type="spellEnd"/>
      <w:r w:rsidRPr="000A2DB7">
        <w:rPr>
          <w:rFonts w:ascii="Times New Roman" w:hAnsi="Times New Roman" w:cs="Times New Roman"/>
          <w:sz w:val="26"/>
          <w:szCs w:val="26"/>
        </w:rPr>
        <w:t xml:space="preserve"> 1956, </w:t>
      </w:r>
      <w:proofErr w:type="spellStart"/>
      <w:r w:rsidRPr="000A2DB7">
        <w:rPr>
          <w:rFonts w:ascii="Times New Roman" w:hAnsi="Times New Roman" w:cs="Times New Roman"/>
          <w:sz w:val="26"/>
          <w:szCs w:val="26"/>
        </w:rPr>
        <w:t>khởi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đầu</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với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Tổ</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thuộc</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Khoa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Xã</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hội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sau</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là</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Văn </w:t>
      </w:r>
      <w:proofErr w:type="spellStart"/>
      <w:r w:rsidRPr="000A2DB7">
        <w:rPr>
          <w:rFonts w:ascii="Times New Roman" w:hAnsi="Times New Roman" w:cs="Times New Roman"/>
          <w:sz w:val="26"/>
          <w:szCs w:val="26"/>
        </w:rPr>
        <w:t>của</w:t>
      </w:r>
      <w:proofErr w:type="spellEnd"/>
      <w:r w:rsidRPr="000A2DB7">
        <w:rPr>
          <w:rFonts w:ascii="Times New Roman" w:hAnsi="Times New Roman" w:cs="Times New Roman"/>
          <w:sz w:val="26"/>
          <w:szCs w:val="26"/>
        </w:rPr>
        <w:t xml:space="preserve"> Trường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Tổng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hợp</w:t>
      </w:r>
      <w:proofErr w:type="spellEnd"/>
      <w:r w:rsidRPr="000A2DB7">
        <w:rPr>
          <w:rFonts w:ascii="Times New Roman" w:hAnsi="Times New Roman" w:cs="Times New Roman"/>
          <w:sz w:val="26"/>
          <w:szCs w:val="26"/>
        </w:rPr>
        <w:t xml:space="preserve"> Hà </w:t>
      </w:r>
      <w:proofErr w:type="spellStart"/>
      <w:r w:rsidRPr="000A2DB7">
        <w:rPr>
          <w:rFonts w:ascii="Times New Roman" w:hAnsi="Times New Roman" w:cs="Times New Roman"/>
          <w:sz w:val="26"/>
          <w:szCs w:val="26"/>
        </w:rPr>
        <w:t>Nội</w:t>
      </w:r>
      <w:proofErr w:type="spellEnd"/>
      <w:r w:rsidRPr="000A2DB7">
        <w:rPr>
          <w:rFonts w:ascii="Times New Roman" w:hAnsi="Times New Roman" w:cs="Times New Roman"/>
          <w:sz w:val="26"/>
          <w:szCs w:val="26"/>
        </w:rPr>
        <w:t xml:space="preserve"> (1956–1996). </w:t>
      </w:r>
      <w:proofErr w:type="spellStart"/>
      <w:r w:rsidRPr="000A2DB7">
        <w:rPr>
          <w:rFonts w:ascii="Times New Roman" w:hAnsi="Times New Roman" w:cs="Times New Roman"/>
          <w:sz w:val="26"/>
          <w:szCs w:val="26"/>
        </w:rPr>
        <w:t>Năm</w:t>
      </w:r>
      <w:proofErr w:type="spellEnd"/>
      <w:r w:rsidRPr="000A2DB7">
        <w:rPr>
          <w:rFonts w:ascii="Times New Roman" w:hAnsi="Times New Roman" w:cs="Times New Roman"/>
          <w:sz w:val="26"/>
          <w:szCs w:val="26"/>
        </w:rPr>
        <w:t xml:space="preserve"> 1996, </w:t>
      </w:r>
      <w:proofErr w:type="spellStart"/>
      <w:r w:rsidRPr="000A2DB7">
        <w:rPr>
          <w:rFonts w:ascii="Times New Roman" w:hAnsi="Times New Roman" w:cs="Times New Roman"/>
          <w:sz w:val="26"/>
          <w:szCs w:val="26"/>
        </w:rPr>
        <w:t>ba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năm</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sau</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khi</w:t>
      </w:r>
      <w:proofErr w:type="spellEnd"/>
      <w:r w:rsidRPr="000A2DB7">
        <w:rPr>
          <w:rFonts w:ascii="Times New Roman" w:hAnsi="Times New Roman" w:cs="Times New Roman"/>
          <w:sz w:val="26"/>
          <w:szCs w:val="26"/>
        </w:rPr>
        <w:t xml:space="preserve"> Trường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Xã</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hội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và</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Nhân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văn</w:t>
      </w:r>
      <w:proofErr w:type="spellEnd"/>
      <w:r w:rsidRPr="000A2DB7">
        <w:rPr>
          <w:rFonts w:ascii="Times New Roman" w:hAnsi="Times New Roman" w:cs="Times New Roman"/>
          <w:sz w:val="26"/>
          <w:szCs w:val="26"/>
        </w:rPr>
        <w:t xml:space="preserve"> –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Quốc </w:t>
      </w:r>
      <w:proofErr w:type="spellStart"/>
      <w:r w:rsidRPr="000A2DB7">
        <w:rPr>
          <w:rFonts w:ascii="Times New Roman" w:hAnsi="Times New Roman" w:cs="Times New Roman"/>
          <w:sz w:val="26"/>
          <w:szCs w:val="26"/>
        </w:rPr>
        <w:t>gia</w:t>
      </w:r>
      <w:proofErr w:type="spellEnd"/>
      <w:r w:rsidRPr="000A2DB7">
        <w:rPr>
          <w:rFonts w:ascii="Times New Roman" w:hAnsi="Times New Roman" w:cs="Times New Roman"/>
          <w:sz w:val="26"/>
          <w:szCs w:val="26"/>
        </w:rPr>
        <w:t xml:space="preserve"> Hà </w:t>
      </w:r>
      <w:proofErr w:type="spellStart"/>
      <w:r w:rsidRPr="000A2DB7">
        <w:rPr>
          <w:rFonts w:ascii="Times New Roman" w:hAnsi="Times New Roman" w:cs="Times New Roman"/>
          <w:sz w:val="26"/>
          <w:szCs w:val="26"/>
        </w:rPr>
        <w:t>Nội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gọi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tắt</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là</w:t>
      </w:r>
      <w:proofErr w:type="spellEnd"/>
      <w:r w:rsidRPr="000A2DB7">
        <w:rPr>
          <w:rFonts w:ascii="Times New Roman" w:hAnsi="Times New Roman" w:cs="Times New Roman"/>
          <w:sz w:val="26"/>
          <w:szCs w:val="26"/>
        </w:rPr>
        <w:t xml:space="preserve"> Trường ĐHKHXH&amp;NV Hà </w:t>
      </w:r>
      <w:proofErr w:type="spellStart"/>
      <w:r w:rsidRPr="000A2DB7">
        <w:rPr>
          <w:rFonts w:ascii="Times New Roman" w:hAnsi="Times New Roman" w:cs="Times New Roman"/>
          <w:sz w:val="26"/>
          <w:szCs w:val="26"/>
        </w:rPr>
        <w:t>Nội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được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lập</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trên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cơ</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sở</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tổ</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chức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lại</w:t>
      </w:r>
      <w:proofErr w:type="spellEnd"/>
      <w:r w:rsidRPr="000A2DB7">
        <w:rPr>
          <w:rFonts w:ascii="Times New Roman" w:hAnsi="Times New Roman" w:cs="Times New Roman"/>
          <w:sz w:val="26"/>
          <w:szCs w:val="26"/>
        </w:rPr>
        <w:t xml:space="preserve"> Trường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Tổng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hợp</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được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tách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ra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từ</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Văn </w:t>
      </w:r>
      <w:proofErr w:type="spellStart"/>
      <w:r w:rsidRPr="000A2DB7">
        <w:rPr>
          <w:rFonts w:ascii="Times New Roman" w:hAnsi="Times New Roman" w:cs="Times New Roman"/>
          <w:sz w:val="26"/>
          <w:szCs w:val="26"/>
        </w:rPr>
        <w:t>để</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lập</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 </w:t>
      </w:r>
      <w:proofErr w:type="spellStart"/>
      <w:r w:rsidRPr="000A2DB7">
        <w:rPr>
          <w:rFonts w:ascii="Times New Roman" w:hAnsi="Times New Roman" w:cs="Times New Roman"/>
          <w:sz w:val="26"/>
          <w:szCs w:val="26"/>
        </w:rPr>
        <w:t>lần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đầu</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tiên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trở</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một</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đơn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vị</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đào</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tạo</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độc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lập</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Từ</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tháng</w:t>
      </w:r>
      <w:proofErr w:type="spellEnd"/>
      <w:r w:rsidRPr="000A2DB7">
        <w:rPr>
          <w:rFonts w:ascii="Times New Roman" w:hAnsi="Times New Roman" w:cs="Times New Roman"/>
          <w:sz w:val="26"/>
          <w:szCs w:val="26"/>
        </w:rPr>
        <w:t xml:space="preserve"> 4 </w:t>
      </w:r>
      <w:proofErr w:type="spellStart"/>
      <w:r w:rsidRPr="000A2DB7">
        <w:rPr>
          <w:rFonts w:ascii="Times New Roman" w:hAnsi="Times New Roman" w:cs="Times New Roman"/>
          <w:sz w:val="26"/>
          <w:szCs w:val="26"/>
        </w:rPr>
        <w:t>năm</w:t>
      </w:r>
      <w:proofErr w:type="spellEnd"/>
      <w:r w:rsidRPr="000A2DB7">
        <w:rPr>
          <w:rFonts w:ascii="Times New Roman" w:hAnsi="Times New Roman" w:cs="Times New Roman"/>
          <w:sz w:val="26"/>
          <w:szCs w:val="26"/>
        </w:rPr>
        <w:t xml:space="preserve"> 2025, </w:t>
      </w:r>
      <w:proofErr w:type="spellStart"/>
      <w:r w:rsidRPr="000A2DB7">
        <w:rPr>
          <w:rFonts w:ascii="Times New Roman" w:hAnsi="Times New Roman" w:cs="Times New Roman"/>
          <w:sz w:val="26"/>
          <w:szCs w:val="26"/>
        </w:rPr>
        <w:t>sau</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khi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sáp</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nhập</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với</w:t>
      </w:r>
      <w:proofErr w:type="spellEnd"/>
      <w:r w:rsidRPr="000A2DB7">
        <w:rPr>
          <w:rFonts w:ascii="Times New Roman" w:hAnsi="Times New Roman" w:cs="Times New Roman"/>
          <w:sz w:val="26"/>
          <w:szCs w:val="26"/>
        </w:rPr>
        <w:t xml:space="preserve"> Khoa Việt Nam </w:t>
      </w:r>
      <w:proofErr w:type="spellStart"/>
      <w:r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Việt</w:t>
      </w:r>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đơn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vị</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này</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mang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tên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mới</w:t>
      </w:r>
      <w:proofErr w:type="spellEnd"/>
      <w:r w:rsidRPr="000A2DB7">
        <w:rPr>
          <w:rFonts w:ascii="Times New Roman" w:hAnsi="Times New Roman" w:cs="Times New Roman"/>
          <w:sz w:val="26"/>
          <w:szCs w:val="26"/>
        </w:rPr>
        <w:t xml:space="preserve">: Khoa </w:t>
      </w: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Tiếng</w:t>
      </w:r>
      <w:proofErr w:type="spellEnd"/>
      <w:r w:rsidRPr="000A2DB7">
        <w:rPr>
          <w:rFonts w:ascii="Times New Roman" w:hAnsi="Times New Roman" w:cs="Times New Roman"/>
          <w:sz w:val="26"/>
          <w:szCs w:val="26"/>
        </w:rPr>
        <w:t xml:space="preserve"> Việt </w:t>
      </w:r>
      <w:proofErr w:type="spellStart"/>
      <w:r w:rsidRPr="000A2DB7">
        <w:rPr>
          <w:rFonts w:ascii="Times New Roman" w:hAnsi="Times New Roman" w:cs="Times New Roman"/>
          <w:sz w:val="26"/>
          <w:szCs w:val="26"/>
        </w:rPr>
        <w:t>và</w:t>
      </w:r>
      <w:proofErr w:type="spellEnd"/>
      <w:r w:rsidRPr="000A2DB7">
        <w:rPr>
          <w:rFonts w:ascii="Times New Roman" w:hAnsi="Times New Roman" w:cs="Times New Roman"/>
          <w:sz w:val="26"/>
          <w:szCs w:val="26"/>
        </w:rPr>
        <w:t xml:space="preserve"> Việt Nam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trực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thuộc</w:t>
      </w:r>
      <w:proofErr w:type="spellEnd"/>
      <w:r w:rsidRPr="000A2DB7">
        <w:rPr>
          <w:rFonts w:ascii="Times New Roman" w:hAnsi="Times New Roman" w:cs="Times New Roman"/>
          <w:sz w:val="26"/>
          <w:szCs w:val="26"/>
        </w:rPr>
        <w:t xml:space="preserve"> Trường ĐHKHXH&amp;NV Hà </w:t>
      </w:r>
      <w:proofErr w:type="spellStart"/>
      <w:r w:rsidRPr="000A2DB7">
        <w:rPr>
          <w:rFonts w:ascii="Times New Roman" w:hAnsi="Times New Roman" w:cs="Times New Roman"/>
          <w:sz w:val="26"/>
          <w:szCs w:val="26"/>
        </w:rPr>
        <w:t>Nội</w:t>
      </w:r>
      <w:proofErr w:type="spellEnd"/>
      <w:r w:rsidRPr="000A2DB7">
        <w:rPr>
          <w:rFonts w:ascii="Times New Roman" w:hAnsi="Times New Roman" w:cs="Times New Roman"/>
          <w:sz w:val="26"/>
          <w:szCs w:val="26"/>
        </w:rPr>
        <w:t xml:space="preserve">. Như </w:t>
      </w:r>
      <w:proofErr w:type="spellStart"/>
      <w:r w:rsidRPr="000A2DB7">
        <w:rPr>
          <w:rFonts w:ascii="Times New Roman" w:hAnsi="Times New Roman" w:cs="Times New Roman"/>
          <w:sz w:val="26"/>
          <w:szCs w:val="26"/>
        </w:rPr>
        <w:t>vậy</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đến</w:t>
      </w:r>
      <w:proofErr w:type="spellEnd"/>
      <w:r w:rsidRPr="000A2DB7">
        <w:rPr>
          <w:rFonts w:ascii="Times New Roman" w:hAnsi="Times New Roman" w:cs="Times New Roman"/>
          <w:sz w:val="26"/>
          <w:szCs w:val="26"/>
        </w:rPr>
        <w:t xml:space="preserve"> nay </w:t>
      </w:r>
      <w:proofErr w:type="spellStart"/>
      <w:r w:rsidRPr="000A2DB7">
        <w:rPr>
          <w:rFonts w:ascii="Times New Roman" w:hAnsi="Times New Roman" w:cs="Times New Roman"/>
          <w:sz w:val="26"/>
          <w:szCs w:val="26"/>
        </w:rPr>
        <w:t>ngành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Ngôn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ngữ</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của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Nhà</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trường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đã</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trải</w:t>
      </w:r>
      <w:proofErr w:type="spellEnd"/>
      <w:r w:rsidRPr="000A2DB7">
        <w:rPr>
          <w:rFonts w:ascii="Times New Roman" w:hAnsi="Times New Roman" w:cs="Times New Roman"/>
          <w:sz w:val="26"/>
          <w:szCs w:val="26"/>
        </w:rPr>
        <w:t xml:space="preserve"> qua </w:t>
      </w:r>
      <w:proofErr w:type="spellStart"/>
      <w:r w:rsidRPr="000A2DB7">
        <w:rPr>
          <w:rFonts w:ascii="Times New Roman" w:hAnsi="Times New Roman" w:cs="Times New Roman"/>
          <w:sz w:val="26"/>
          <w:szCs w:val="26"/>
        </w:rPr>
        <w:t>chặng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đường</w:t>
      </w:r>
      <w:proofErr w:type="spellEnd"/>
      <w:r w:rsidRPr="000A2DB7">
        <w:rPr>
          <w:rFonts w:ascii="Times New Roman" w:hAnsi="Times New Roman" w:cs="Times New Roman"/>
          <w:sz w:val="26"/>
          <w:szCs w:val="26"/>
        </w:rPr>
        <w:t xml:space="preserve"> 69 </w:t>
      </w:r>
      <w:proofErr w:type="spellStart"/>
      <w:r w:rsidRPr="000A2DB7">
        <w:rPr>
          <w:rFonts w:ascii="Times New Roman" w:hAnsi="Times New Roman" w:cs="Times New Roman"/>
          <w:sz w:val="26"/>
          <w:szCs w:val="26"/>
        </w:rPr>
        <w:t>năm</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hình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thành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phát</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triển</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và</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không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ngừng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khẳng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định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vị</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thế</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của</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mình</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trong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hệ</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thống</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giáo</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dục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đại</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học</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cả</w:t>
      </w:r>
      <w:proofErr w:type="spellEnd"/>
      <w:r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nước</w:t>
      </w:r>
      <w:proofErr w:type="spellEnd"/>
      <w:r w:rsidRPr="000A2DB7">
        <w:rPr>
          <w:rFonts w:ascii="Times New Roman" w:hAnsi="Times New Roman" w:cs="Times New Roman"/>
          <w:sz w:val="26"/>
          <w:szCs w:val="26"/>
        </w:rPr>
        <w:t xml:space="preserve">. </w:t>
      </w:r>
    </w:p>
    <w:p w14:paraId="6099F944" w14:textId="6562197A" w:rsidR="00A04DDC" w:rsidRPr="000A2DB7" w:rsidRDefault="00A04DDC" w:rsidP="000A2DB7">
      <w:pPr>
        <w:spacing w:line="360" w:lineRule="auto"/>
        <w:ind w:firstLine="720"/>
        <w:jc w:val="both"/>
        <w:rPr>
          <w:rFonts w:ascii="Times New Roman" w:hAnsi="Times New Roman" w:cs="Times New Roman"/>
          <w:b/>
          <w:bCs/>
          <w:sz w:val="26"/>
          <w:szCs w:val="26"/>
        </w:rPr>
      </w:pPr>
      <w:r w:rsidRPr="000A2DB7">
        <w:rPr>
          <w:rFonts w:ascii="Times New Roman" w:hAnsi="Times New Roman" w:cs="Times New Roman"/>
          <w:b/>
          <w:bCs/>
          <w:sz w:val="26"/>
          <w:szCs w:val="26"/>
        </w:rPr>
        <w:t xml:space="preserve">I. THÀNH TỰU TRONG ĐÀO TẠO VÀ NGHIÊN CỨU KHOA HỌC </w:t>
      </w:r>
    </w:p>
    <w:p w14:paraId="2BF7BAAF" w14:textId="359B8CD0" w:rsidR="00A04DDC" w:rsidRPr="000A2DB7" w:rsidRDefault="00B577BD" w:rsidP="000A2DB7">
      <w:pPr>
        <w:spacing w:line="360" w:lineRule="auto"/>
        <w:ind w:left="360"/>
        <w:jc w:val="both"/>
        <w:rPr>
          <w:rFonts w:ascii="Times New Roman" w:hAnsi="Times New Roman" w:cs="Times New Roman"/>
          <w:sz w:val="26"/>
          <w:szCs w:val="26"/>
        </w:rPr>
      </w:pPr>
      <w:r w:rsidRPr="000A2DB7">
        <w:rPr>
          <w:rFonts w:ascii="Times New Roman" w:hAnsi="Times New Roman" w:cs="Times New Roman"/>
          <w:sz w:val="26"/>
          <w:szCs w:val="26"/>
        </w:rPr>
        <w:tab/>
        <w:t xml:space="preserve">1. </w:t>
      </w:r>
      <w:r w:rsidR="00A04DDC" w:rsidRPr="000A2DB7">
        <w:rPr>
          <w:rFonts w:ascii="Times New Roman" w:hAnsi="Times New Roman" w:cs="Times New Roman"/>
          <w:sz w:val="26"/>
          <w:szCs w:val="26"/>
        </w:rPr>
        <w:t xml:space="preserve">Thành </w:t>
      </w:r>
      <w:proofErr w:type="spellStart"/>
      <w:r w:rsidR="00A04DDC" w:rsidRPr="000A2DB7">
        <w:rPr>
          <w:rFonts w:ascii="Times New Roman" w:hAnsi="Times New Roman" w:cs="Times New Roman"/>
          <w:sz w:val="26"/>
          <w:szCs w:val="26"/>
        </w:rPr>
        <w:t>tựu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
    <w:p w14:paraId="6CC2F33F" w14:textId="2B75E1ED" w:rsidR="00A04DDC" w:rsidRPr="000A2DB7" w:rsidRDefault="00B577BD"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A04DDC" w:rsidRPr="000A2DB7">
        <w:rPr>
          <w:rFonts w:ascii="Times New Roman" w:hAnsi="Times New Roman" w:cs="Times New Roman"/>
          <w:sz w:val="26"/>
          <w:szCs w:val="26"/>
        </w:rPr>
        <w:t xml:space="preserve">Trong </w:t>
      </w:r>
      <w:proofErr w:type="spellStart"/>
      <w:r w:rsidR="00A04DDC" w:rsidRPr="000A2DB7">
        <w:rPr>
          <w:rFonts w:ascii="Times New Roman" w:hAnsi="Times New Roman" w:cs="Times New Roman"/>
          <w:sz w:val="26"/>
          <w:szCs w:val="26"/>
        </w:rPr>
        <w: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69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triển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Trường ĐHKHXH&amp;NV Hà </w:t>
      </w:r>
      <w:proofErr w:type="spellStart"/>
      <w:r w:rsidR="00A04DDC" w:rsidRPr="000A2DB7">
        <w:rPr>
          <w:rFonts w:ascii="Times New Roman" w:hAnsi="Times New Roman" w:cs="Times New Roman"/>
          <w:sz w:val="26"/>
          <w:szCs w:val="26"/>
        </w:rPr>
        <w:t>Nội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được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tựu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nổi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bật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đặc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biệt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nguồn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lực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chất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lượng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cao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đất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nước</w:t>
      </w:r>
      <w:proofErr w:type="spellEnd"/>
      <w:r w:rsidR="00A04DDC" w:rsidRPr="000A2DB7">
        <w:rPr>
          <w:rFonts w:ascii="Times New Roman" w:hAnsi="Times New Roman" w:cs="Times New Roman"/>
          <w:sz w:val="26"/>
          <w:szCs w:val="26"/>
        </w:rPr>
        <w:t xml:space="preserve">. Trong </w:t>
      </w:r>
      <w:proofErr w:type="spellStart"/>
      <w:r w:rsidR="00A04DDC" w:rsidRPr="000A2DB7">
        <w:rPr>
          <w:rFonts w:ascii="Times New Roman" w:hAnsi="Times New Roman" w:cs="Times New Roman"/>
          <w:sz w:val="26"/>
          <w:szCs w:val="26"/>
        </w:rPr>
        <w:t>giai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đoạn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đầu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tiên</w:t>
      </w:r>
      <w:proofErr w:type="spellEnd"/>
      <w:r w:rsidR="00A04DDC" w:rsidRPr="000A2DB7">
        <w:rPr>
          <w:rFonts w:ascii="Times New Roman" w:hAnsi="Times New Roman" w:cs="Times New Roman"/>
          <w:sz w:val="26"/>
          <w:szCs w:val="26"/>
        </w:rPr>
        <w:t xml:space="preserve"> (1956–1965),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tập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trung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xây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dựng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chương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dạy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thiết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nội</w:t>
      </w:r>
      <w:proofErr w:type="spellEnd"/>
      <w:r w:rsidR="00A04DDC" w:rsidRPr="000A2DB7">
        <w:rPr>
          <w:rFonts w:ascii="Times New Roman" w:hAnsi="Times New Roman" w:cs="Times New Roman"/>
          <w:sz w:val="26"/>
          <w:szCs w:val="26"/>
        </w:rPr>
        <w:t xml:space="preserve"> dung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đồng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thời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có</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vững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1965,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chính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thức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được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nhận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một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lập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tuyển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sinh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riêng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nhất</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một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dấu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quan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mở</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ra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sâu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kéo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1996. </w:t>
      </w:r>
      <w:proofErr w:type="spellStart"/>
      <w:r w:rsidR="00A04DDC" w:rsidRPr="000A2DB7">
        <w:rPr>
          <w:rFonts w:ascii="Times New Roman" w:hAnsi="Times New Roman" w:cs="Times New Roman"/>
          <w:sz w:val="26"/>
          <w:szCs w:val="26"/>
        </w:rPr>
        <w:t>Có</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thể</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khẳng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định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rằng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cùng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với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Văn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thuộc</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Văn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góp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quan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thương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hiệu</w:t>
      </w:r>
      <w:proofErr w:type="spellEnd"/>
      <w:r w:rsidR="00A04DDC" w:rsidRPr="000A2DB7">
        <w:rPr>
          <w:rFonts w:ascii="Times New Roman" w:hAnsi="Times New Roman" w:cs="Times New Roman"/>
          <w:sz w:val="26"/>
          <w:szCs w:val="26"/>
        </w:rPr>
        <w:t xml:space="preserve"> Văn khoa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Trường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Tổng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hợp</w:t>
      </w:r>
      <w:proofErr w:type="spellEnd"/>
      <w:r w:rsidR="00A04DDC" w:rsidRPr="000A2DB7">
        <w:rPr>
          <w:rFonts w:ascii="Times New Roman" w:hAnsi="Times New Roman" w:cs="Times New Roman"/>
          <w:sz w:val="26"/>
          <w:szCs w:val="26"/>
        </w:rPr>
        <w:t xml:space="preserve"> Hà </w:t>
      </w:r>
      <w:proofErr w:type="spellStart"/>
      <w:r w:rsidR="00A04DDC" w:rsidRPr="000A2DB7">
        <w:rPr>
          <w:rFonts w:ascii="Times New Roman" w:hAnsi="Times New Roman" w:cs="Times New Roman"/>
          <w:sz w:val="26"/>
          <w:szCs w:val="26"/>
        </w:rPr>
        <w:t>Nội</w:t>
      </w:r>
      <w:proofErr w:type="spellEnd"/>
      <w:r w:rsidR="00A04DDC" w:rsidRPr="000A2DB7">
        <w:rPr>
          <w:rFonts w:ascii="Times New Roman" w:hAnsi="Times New Roman" w:cs="Times New Roman"/>
          <w:sz w:val="26"/>
          <w:szCs w:val="26"/>
        </w:rPr>
        <w:t xml:space="preserve"> (1956–1996).</w:t>
      </w:r>
    </w:p>
    <w:p w14:paraId="1AD7AC30"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1996, </w:t>
      </w:r>
      <w:proofErr w:type="spellStart"/>
      <w:r w:rsidR="00A04DDC" w:rsidRPr="000A2DB7">
        <w:rPr>
          <w:rFonts w:ascii="Times New Roman" w:hAnsi="Times New Roman" w:cs="Times New Roman"/>
          <w:sz w:val="26"/>
          <w:szCs w:val="26"/>
        </w:rPr>
        <w:t>trên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sở</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Văn, Khoa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được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lập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đầu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dục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Việt Nam,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lastRenderedPageBreak/>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được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nhận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một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lập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Gần</w:t>
      </w:r>
      <w:proofErr w:type="spellEnd"/>
      <w:r w:rsidR="00A04DDC" w:rsidRPr="000A2DB7">
        <w:rPr>
          <w:rFonts w:ascii="Times New Roman" w:hAnsi="Times New Roman" w:cs="Times New Roman"/>
          <w:sz w:val="26"/>
          <w:szCs w:val="26"/>
        </w:rPr>
        <w:t xml:space="preserve"> 30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qua, Khoa – nay </w:t>
      </w:r>
      <w:proofErr w:type="spellStart"/>
      <w:r w:rsidR="00A04DDC" w:rsidRPr="000A2DB7">
        <w:rPr>
          <w:rFonts w:ascii="Times New Roman" w:hAnsi="Times New Roman" w:cs="Times New Roman"/>
          <w:sz w:val="26"/>
          <w:szCs w:val="26"/>
        </w:rPr>
        <w:t>là</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Việt Nam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là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đơn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vị</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duy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nhất</w:t>
      </w:r>
      <w:proofErr w:type="spellEnd"/>
      <w:r w:rsidR="00A04DDC" w:rsidRPr="000A2DB7">
        <w:rPr>
          <w:rFonts w:ascii="Times New Roman" w:hAnsi="Times New Roman" w:cs="Times New Roman"/>
          <w:sz w:val="26"/>
          <w:szCs w:val="26"/>
        </w:rPr>
        <w:t xml:space="preserve"> ở Việt Nam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đầy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đủ</w:t>
      </w:r>
      <w:proofErr w:type="spellEnd"/>
      <w:r w:rsidR="00A04DDC" w:rsidRPr="000A2DB7">
        <w:rPr>
          <w:rFonts w:ascii="Times New Roman" w:hAnsi="Times New Roman" w:cs="Times New Roman"/>
          <w:sz w:val="26"/>
          <w:szCs w:val="26"/>
        </w:rPr>
        <w:t xml:space="preserve"> ở </w:t>
      </w:r>
      <w:proofErr w:type="spellStart"/>
      <w:r w:rsidR="00A04DDC" w:rsidRPr="000A2DB7">
        <w:rPr>
          <w:rFonts w:ascii="Times New Roman" w:hAnsi="Times New Roman" w:cs="Times New Roman"/>
          <w:sz w:val="26"/>
          <w:szCs w:val="26"/>
        </w:rPr>
        <w:t>cả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Tiến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với</w:t>
      </w:r>
      <w:proofErr w:type="spellEnd"/>
      <w:r w:rsidR="00A04DDC" w:rsidRPr="000A2DB7">
        <w:rPr>
          <w:rFonts w:ascii="Times New Roman" w:hAnsi="Times New Roman" w:cs="Times New Roman"/>
          <w:sz w:val="26"/>
          <w:szCs w:val="26"/>
        </w:rPr>
        <w:t xml:space="preserve"> 5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Lý </w:t>
      </w:r>
      <w:proofErr w:type="spellStart"/>
      <w:r w:rsidR="00A04DDC" w:rsidRPr="000A2DB7">
        <w:rPr>
          <w:rFonts w:ascii="Times New Roman" w:hAnsi="Times New Roman" w:cs="Times New Roman"/>
          <w:sz w:val="26"/>
          <w:szCs w:val="26"/>
        </w:rPr>
        <w:t>luận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thiểu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số</w:t>
      </w:r>
      <w:proofErr w:type="spellEnd"/>
      <w:r w:rsidR="00A04DDC" w:rsidRPr="000A2DB7">
        <w:rPr>
          <w:rFonts w:ascii="Times New Roman" w:hAnsi="Times New Roman" w:cs="Times New Roman"/>
          <w:sz w:val="26"/>
          <w:szCs w:val="26"/>
        </w:rPr>
        <w:t xml:space="preserve"> ở Việt Nam,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so </w:t>
      </w:r>
      <w:proofErr w:type="spellStart"/>
      <w:r w:rsidR="00A04DDC" w:rsidRPr="000A2DB7">
        <w:rPr>
          <w:rFonts w:ascii="Times New Roman" w:hAnsi="Times New Roman" w:cs="Times New Roman"/>
          <w:sz w:val="26"/>
          <w:szCs w:val="26"/>
        </w:rPr>
        <w:t>sánh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so </w:t>
      </w:r>
      <w:proofErr w:type="spellStart"/>
      <w:r w:rsidR="00A04DDC" w:rsidRPr="000A2DB7">
        <w:rPr>
          <w:rFonts w:ascii="Times New Roman" w:hAnsi="Times New Roman" w:cs="Times New Roman"/>
          <w:sz w:val="26"/>
          <w:szCs w:val="26"/>
        </w:rPr>
        <w:t>sánh</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đối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chiếu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Tính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2025,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trường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hơn</w:t>
      </w:r>
      <w:proofErr w:type="spellEnd"/>
      <w:r w:rsidR="00A04DDC" w:rsidRPr="000A2DB7">
        <w:rPr>
          <w:rFonts w:ascii="Times New Roman" w:hAnsi="Times New Roman" w:cs="Times New Roman"/>
          <w:sz w:val="26"/>
          <w:szCs w:val="26"/>
        </w:rPr>
        <w:t xml:space="preserve"> 2.500 </w:t>
      </w:r>
      <w:proofErr w:type="spellStart"/>
      <w:r w:rsidR="00A04DDC" w:rsidRPr="000A2DB7">
        <w:rPr>
          <w:rFonts w:ascii="Times New Roman" w:hAnsi="Times New Roman" w:cs="Times New Roman"/>
          <w:sz w:val="26"/>
          <w:szCs w:val="26"/>
        </w:rPr>
        <w:t>cử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nhân</w:t>
      </w:r>
      <w:proofErr w:type="spellEnd"/>
      <w:r w:rsidR="00A04DDC" w:rsidRPr="000A2DB7">
        <w:rPr>
          <w:rFonts w:ascii="Times New Roman" w:hAnsi="Times New Roman" w:cs="Times New Roman"/>
          <w:sz w:val="26"/>
          <w:szCs w:val="26"/>
        </w:rPr>
        <w:t xml:space="preserve">, 350 </w:t>
      </w:r>
      <w:proofErr w:type="spellStart"/>
      <w:r w:rsidR="00A04DDC" w:rsidRPr="000A2DB7">
        <w:rPr>
          <w:rFonts w:ascii="Times New Roman" w:hAnsi="Times New Roman" w:cs="Times New Roman"/>
          <w:sz w:val="26"/>
          <w:szCs w:val="26"/>
        </w:rPr>
        <w:t>thạc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gần</w:t>
      </w:r>
      <w:proofErr w:type="spellEnd"/>
      <w:r w:rsidR="00A04DDC" w:rsidRPr="000A2DB7">
        <w:rPr>
          <w:rFonts w:ascii="Times New Roman" w:hAnsi="Times New Roman" w:cs="Times New Roman"/>
          <w:sz w:val="26"/>
          <w:szCs w:val="26"/>
        </w:rPr>
        <w:t xml:space="preserve"> 300 </w:t>
      </w:r>
      <w:proofErr w:type="spellStart"/>
      <w:r w:rsidR="00A04DDC" w:rsidRPr="000A2DB7">
        <w:rPr>
          <w:rFonts w:ascii="Times New Roman" w:hAnsi="Times New Roman" w:cs="Times New Roman"/>
          <w:sz w:val="26"/>
          <w:szCs w:val="26"/>
        </w:rPr>
        <w:t>tiến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sâu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về</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 Văn </w:t>
      </w:r>
      <w:proofErr w:type="spellStart"/>
      <w:r w:rsidR="00A04DDC" w:rsidRPr="000A2DB7">
        <w:rPr>
          <w:rFonts w:ascii="Times New Roman" w:hAnsi="Times New Roman" w:cs="Times New Roman"/>
          <w:sz w:val="26"/>
          <w:szCs w:val="26"/>
        </w:rPr>
        <w:t>hoá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thiểu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số</w:t>
      </w:r>
      <w:proofErr w:type="spellEnd"/>
      <w:r w:rsidR="00A04DDC" w:rsidRPr="000A2DB7">
        <w:rPr>
          <w:rFonts w:ascii="Times New Roman" w:hAnsi="Times New Roman" w:cs="Times New Roman"/>
          <w:sz w:val="26"/>
          <w:szCs w:val="26"/>
        </w:rPr>
        <w:t xml:space="preserve"> Việt Nam. Các </w:t>
      </w:r>
      <w:proofErr w:type="spellStart"/>
      <w:r w:rsidR="00A04DDC" w:rsidRPr="000A2DB7">
        <w:rPr>
          <w:rFonts w:ascii="Times New Roman" w:hAnsi="Times New Roman" w:cs="Times New Roman"/>
          <w:sz w:val="26"/>
          <w:szCs w:val="26"/>
        </w:rPr>
        <w:t>thế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hệ</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sĩ</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tốt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nghiệp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đang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trường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quan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truyền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hoá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dục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ngoài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nước</w:t>
      </w:r>
      <w:proofErr w:type="spellEnd"/>
      <w:r w:rsidR="00A04DDC" w:rsidRPr="000A2DB7">
        <w:rPr>
          <w:rFonts w:ascii="Times New Roman" w:hAnsi="Times New Roman" w:cs="Times New Roman"/>
          <w:sz w:val="26"/>
          <w:szCs w:val="26"/>
        </w:rPr>
        <w:t xml:space="preserve">. Trong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2025–2026, </w:t>
      </w:r>
      <w:proofErr w:type="spellStart"/>
      <w:r w:rsidR="00A04DDC" w:rsidRPr="000A2DB7">
        <w:rPr>
          <w:rFonts w:ascii="Times New Roman" w:hAnsi="Times New Roman" w:cs="Times New Roman"/>
          <w:sz w:val="26"/>
          <w:szCs w:val="26"/>
        </w:rPr>
        <w:t>xét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riêng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đang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quản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lý</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hơn</w:t>
      </w:r>
      <w:proofErr w:type="spellEnd"/>
      <w:r w:rsidR="00A04DDC" w:rsidRPr="000A2DB7">
        <w:rPr>
          <w:rFonts w:ascii="Times New Roman" w:hAnsi="Times New Roman" w:cs="Times New Roman"/>
          <w:sz w:val="26"/>
          <w:szCs w:val="26"/>
        </w:rPr>
        <w:t xml:space="preserve"> 300 </w:t>
      </w:r>
      <w:proofErr w:type="spellStart"/>
      <w:r w:rsidR="00A04DDC" w:rsidRPr="000A2DB7">
        <w:rPr>
          <w:rFonts w:ascii="Times New Roman" w:hAnsi="Times New Roman" w:cs="Times New Roman"/>
          <w:sz w:val="26"/>
          <w:szCs w:val="26"/>
        </w:rPr>
        <w:t>sinh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gần</w:t>
      </w:r>
      <w:proofErr w:type="spellEnd"/>
      <w:r w:rsidR="00A04DDC" w:rsidRPr="000A2DB7">
        <w:rPr>
          <w:rFonts w:ascii="Times New Roman" w:hAnsi="Times New Roman" w:cs="Times New Roman"/>
          <w:sz w:val="26"/>
          <w:szCs w:val="26"/>
        </w:rPr>
        <w:t xml:space="preserve"> 100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cao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hơn</w:t>
      </w:r>
      <w:proofErr w:type="spellEnd"/>
      <w:r w:rsidR="00A04DDC" w:rsidRPr="000A2DB7">
        <w:rPr>
          <w:rFonts w:ascii="Times New Roman" w:hAnsi="Times New Roman" w:cs="Times New Roman"/>
          <w:sz w:val="26"/>
          <w:szCs w:val="26"/>
        </w:rPr>
        <w:t xml:space="preserve"> 100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sinh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cùng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với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hơn</w:t>
      </w:r>
      <w:proofErr w:type="spellEnd"/>
      <w:r w:rsidR="00A04DDC" w:rsidRPr="000A2DB7">
        <w:rPr>
          <w:rFonts w:ascii="Times New Roman" w:hAnsi="Times New Roman" w:cs="Times New Roman"/>
          <w:sz w:val="26"/>
          <w:szCs w:val="26"/>
        </w:rPr>
        <w:t xml:space="preserve"> 300 </w:t>
      </w:r>
      <w:proofErr w:type="spellStart"/>
      <w:r w:rsidR="00A04DDC" w:rsidRPr="000A2DB7">
        <w:rPr>
          <w:rFonts w:ascii="Times New Roman" w:hAnsi="Times New Roman" w:cs="Times New Roman"/>
          <w:sz w:val="26"/>
          <w:szCs w:val="26"/>
        </w:rPr>
        <w:t>sinh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theo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chương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nhau</w:t>
      </w:r>
      <w:proofErr w:type="spellEnd"/>
      <w:r w:rsidR="00A04DDC" w:rsidRPr="000A2DB7">
        <w:rPr>
          <w:rFonts w:ascii="Times New Roman" w:hAnsi="Times New Roman" w:cs="Times New Roman"/>
          <w:sz w:val="26"/>
          <w:szCs w:val="26"/>
        </w:rPr>
        <w:t xml:space="preserve">. </w:t>
      </w:r>
    </w:p>
    <w:p w14:paraId="6BBB641D"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A04DDC" w:rsidRPr="000A2DB7">
        <w:rPr>
          <w:rFonts w:ascii="Times New Roman" w:hAnsi="Times New Roman" w:cs="Times New Roman"/>
          <w:sz w:val="26"/>
          <w:szCs w:val="26"/>
        </w:rPr>
        <w:t xml:space="preserve">2. Thành </w:t>
      </w:r>
      <w:proofErr w:type="spellStart"/>
      <w:r w:rsidR="00A04DDC" w:rsidRPr="000A2DB7">
        <w:rPr>
          <w:rFonts w:ascii="Times New Roman" w:hAnsi="Times New Roman" w:cs="Times New Roman"/>
          <w:sz w:val="26"/>
          <w:szCs w:val="26"/>
        </w:rPr>
        <w:t>tựu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
    <w:p w14:paraId="2F8D6E09" w14:textId="0EFC9391"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A04DDC" w:rsidRPr="000A2DB7">
        <w:rPr>
          <w:rFonts w:ascii="Times New Roman" w:hAnsi="Times New Roman" w:cs="Times New Roman"/>
          <w:sz w:val="26"/>
          <w:szCs w:val="26"/>
        </w:rPr>
        <w:t xml:space="preserve">Song </w:t>
      </w:r>
      <w:proofErr w:type="spellStart"/>
      <w:r w:rsidR="00A04DDC" w:rsidRPr="000A2DB7">
        <w:rPr>
          <w:rFonts w:ascii="Times New Roman" w:hAnsi="Times New Roman" w:cs="Times New Roman"/>
          <w:sz w:val="26"/>
          <w:szCs w:val="26"/>
        </w:rPr>
        <w:t>song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với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hệ</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Trường ĐHKHXH&amp;NV Hà </w:t>
      </w:r>
      <w:proofErr w:type="spellStart"/>
      <w:r w:rsidR="00A04DDC" w:rsidRPr="000A2DB7">
        <w:rPr>
          <w:rFonts w:ascii="Times New Roman" w:hAnsi="Times New Roman" w:cs="Times New Roman"/>
          <w:sz w:val="26"/>
          <w:szCs w:val="26"/>
        </w:rPr>
        <w:t>Nội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luôn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chú</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đẩy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mạnh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hoạt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được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tựu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quan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góp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nền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thuật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vững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chắc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Trong </w:t>
      </w:r>
      <w:proofErr w:type="spellStart"/>
      <w:r w:rsidR="00A04DDC" w:rsidRPr="000A2DB7">
        <w:rPr>
          <w:rFonts w:ascii="Times New Roman" w:hAnsi="Times New Roman" w:cs="Times New Roman"/>
          <w:sz w:val="26"/>
          <w:szCs w:val="26"/>
        </w:rPr>
        <w:t>suốt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triển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đã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trở</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những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người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đầu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hoặc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vai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trò</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chủ</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chốt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lĩnh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vực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nhau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như</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Nguyễn Tài Cẩn, Nguyễn Kim Thản, Nguyễn Lai, Cao Xuân Hạo, Hoàng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Phiến, Nguyễn Cao Đàm, Đinh Văn Đức, Nguyễn Minh Thuyết, Nguyễn Văn Hiệp, Nguyễn Hồng Cổn, Đào Thanh Lan...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âm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Đoàn Thiện Thuật, Nguyễn Phan Cảnh, Mai Ngọc Chừ, Đinh Lê Thư…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vựng</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nghĩa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Nguyễn Văn Tu, Nguyễn Thiện Giáp, Lê Quang Thiêm, Nguyễn Đức Dân, Vũ Đức Nghiệu, Lê Đông... </w:t>
      </w:r>
      <w:proofErr w:type="spellStart"/>
      <w:r w:rsidR="00A04DDC" w:rsidRPr="000A2DB7">
        <w:rPr>
          <w:rFonts w:ascii="Times New Roman" w:hAnsi="Times New Roman" w:cs="Times New Roman"/>
          <w:sz w:val="26"/>
          <w:szCs w:val="26"/>
        </w:rPr>
        <w:t>Lịch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Nguyễn Tài Cẩn, Đinh Văn Đức, </w:t>
      </w:r>
      <w:proofErr w:type="spellStart"/>
      <w:r w:rsidR="00A04DDC" w:rsidRPr="000A2DB7">
        <w:rPr>
          <w:rFonts w:ascii="Times New Roman" w:hAnsi="Times New Roman" w:cs="Times New Roman"/>
          <w:sz w:val="26"/>
          <w:szCs w:val="26"/>
        </w:rPr>
        <w:t>Trần</w:t>
      </w:r>
      <w:proofErr w:type="spellEnd"/>
      <w:r w:rsidR="00A04DDC" w:rsidRPr="000A2DB7">
        <w:rPr>
          <w:rFonts w:ascii="Times New Roman" w:hAnsi="Times New Roman" w:cs="Times New Roman"/>
          <w:sz w:val="26"/>
          <w:szCs w:val="26"/>
        </w:rPr>
        <w:t xml:space="preserve"> Trí Dõi, Vũ Đức Nghiệu... Phương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Hoàng Thị Châu…Phong </w:t>
      </w:r>
      <w:proofErr w:type="spellStart"/>
      <w:r w:rsidR="00A04DDC" w:rsidRPr="000A2DB7">
        <w:rPr>
          <w:rFonts w:ascii="Times New Roman" w:hAnsi="Times New Roman" w:cs="Times New Roman"/>
          <w:sz w:val="26"/>
          <w:szCs w:val="26"/>
        </w:rPr>
        <w:t>cách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Phan Ngọc, Nguyễn Phan Cảnh, Nguyễn Hữu Đạt...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thiểu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số</w:t>
      </w:r>
      <w:proofErr w:type="spellEnd"/>
      <w:r w:rsidR="00A04DDC" w:rsidRPr="000A2DB7">
        <w:rPr>
          <w:rFonts w:ascii="Times New Roman" w:hAnsi="Times New Roman" w:cs="Times New Roman"/>
          <w:sz w:val="26"/>
          <w:szCs w:val="26"/>
        </w:rPr>
        <w:t xml:space="preserve">: Bùi Khánh Thế, Đoàn Thiện Thuật, </w:t>
      </w:r>
      <w:proofErr w:type="spellStart"/>
      <w:r w:rsidR="00A04DDC" w:rsidRPr="000A2DB7">
        <w:rPr>
          <w:rFonts w:ascii="Times New Roman" w:hAnsi="Times New Roman" w:cs="Times New Roman"/>
          <w:sz w:val="26"/>
          <w:szCs w:val="26"/>
        </w:rPr>
        <w:t>Trần</w:t>
      </w:r>
      <w:proofErr w:type="spellEnd"/>
      <w:r w:rsidR="00A04DDC" w:rsidRPr="000A2DB7">
        <w:rPr>
          <w:rFonts w:ascii="Times New Roman" w:hAnsi="Times New Roman" w:cs="Times New Roman"/>
          <w:sz w:val="26"/>
          <w:szCs w:val="26"/>
        </w:rPr>
        <w:t xml:space="preserve"> Trí Dõi, Mai Ngọc Chừ...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kinh</w:t>
      </w:r>
      <w:proofErr w:type="spellEnd"/>
      <w:r w:rsidR="00A04DDC" w:rsidRPr="000A2DB7">
        <w:rPr>
          <w:rFonts w:ascii="Times New Roman" w:hAnsi="Times New Roman" w:cs="Times New Roman"/>
          <w:sz w:val="26"/>
          <w:szCs w:val="26"/>
        </w:rPr>
        <w:t xml:space="preserve">: Nguyễn </w:t>
      </w:r>
      <w:proofErr w:type="spellStart"/>
      <w:r w:rsidR="00A04DDC" w:rsidRPr="000A2DB7">
        <w:rPr>
          <w:rFonts w:ascii="Times New Roman" w:hAnsi="Times New Roman" w:cs="Times New Roman"/>
          <w:sz w:val="26"/>
          <w:szCs w:val="26"/>
        </w:rPr>
        <w:t>Hàm</w:t>
      </w:r>
      <w:proofErr w:type="spellEnd"/>
      <w:r w:rsidR="00A04DDC" w:rsidRPr="000A2DB7">
        <w:rPr>
          <w:rFonts w:ascii="Times New Roman" w:hAnsi="Times New Roman" w:cs="Times New Roman"/>
          <w:sz w:val="26"/>
          <w:szCs w:val="26"/>
        </w:rPr>
        <w:t xml:space="preserve"> </w:t>
      </w:r>
      <w:r w:rsidR="00A04DDC" w:rsidRPr="000A2DB7">
        <w:rPr>
          <w:rFonts w:ascii="Times New Roman" w:hAnsi="Times New Roman" w:cs="Times New Roman"/>
          <w:sz w:val="26"/>
          <w:szCs w:val="26"/>
        </w:rPr>
        <w:lastRenderedPageBreak/>
        <w:t xml:space="preserve">Dương…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đối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chiếu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thuật</w:t>
      </w:r>
      <w:proofErr w:type="spellEnd"/>
      <w:r w:rsidR="00A04DDC" w:rsidRPr="000A2DB7">
        <w:rPr>
          <w:rFonts w:ascii="Times New Roman" w:hAnsi="Times New Roman" w:cs="Times New Roman"/>
          <w:sz w:val="26"/>
          <w:szCs w:val="26"/>
        </w:rPr>
        <w:t xml:space="preserve">: Lê Quang Thiêm, Nguyễn Hồng Cổn…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bản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Trần</w:t>
      </w:r>
      <w:proofErr w:type="spellEnd"/>
      <w:r w:rsidR="00A04DDC" w:rsidRPr="000A2DB7">
        <w:rPr>
          <w:rFonts w:ascii="Times New Roman" w:hAnsi="Times New Roman" w:cs="Times New Roman"/>
          <w:sz w:val="26"/>
          <w:szCs w:val="26"/>
        </w:rPr>
        <w:t xml:space="preserve"> Ngọc Thêm, Nguyễn Thị Việt Thanh... </w:t>
      </w:r>
    </w:p>
    <w:p w14:paraId="24AF3579"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do </w:t>
      </w:r>
      <w:proofErr w:type="spellStart"/>
      <w:r w:rsidR="00A04DDC" w:rsidRPr="000A2DB7">
        <w:rPr>
          <w:rFonts w:ascii="Times New Roman" w:hAnsi="Times New Roman" w:cs="Times New Roman"/>
          <w:sz w:val="26"/>
          <w:szCs w:val="26"/>
        </w:rPr>
        <w:t>cán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soạn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chỉ</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có</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trị</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thuật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cao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còn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có</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tính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ứng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dụng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sâu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sắc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dạy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Những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tiêu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biểu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có</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thể</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kể</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đến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như</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ghép</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Đoản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loại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danh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hiện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Nguồn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đọc</w:t>
      </w:r>
      <w:proofErr w:type="spellEnd"/>
      <w:r w:rsidR="00A04DDC" w:rsidRPr="000A2DB7">
        <w:rPr>
          <w:rFonts w:ascii="Times New Roman" w:hAnsi="Times New Roman" w:cs="Times New Roman"/>
          <w:sz w:val="26"/>
          <w:szCs w:val="26"/>
        </w:rPr>
        <w:t xml:space="preserve"> Hán Việt, </w:t>
      </w:r>
      <w:proofErr w:type="spellStart"/>
      <w:r w:rsidR="00A04DDC" w:rsidRPr="000A2DB7">
        <w:rPr>
          <w:rFonts w:ascii="Times New Roman" w:hAnsi="Times New Roman" w:cs="Times New Roman"/>
          <w:sz w:val="26"/>
          <w:szCs w:val="26"/>
        </w:rPr>
        <w:t>Giáo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âm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sơ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thảo</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Nguyễn Tài Cẩn;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âm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Đoàn Thiện Thuật;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Câu</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Hoàng </w:t>
      </w:r>
      <w:proofErr w:type="spellStart"/>
      <w:r w:rsidR="00A04DDC" w:rsidRPr="000A2DB7">
        <w:rPr>
          <w:rFonts w:ascii="Times New Roman" w:hAnsi="Times New Roman" w:cs="Times New Roman"/>
          <w:sz w:val="26"/>
          <w:szCs w:val="26"/>
        </w:rPr>
        <w:t>Trọng</w:t>
      </w:r>
      <w:proofErr w:type="spellEnd"/>
      <w:r w:rsidR="00A04DDC" w:rsidRPr="000A2DB7">
        <w:rPr>
          <w:rFonts w:ascii="Times New Roman" w:hAnsi="Times New Roman" w:cs="Times New Roman"/>
          <w:sz w:val="26"/>
          <w:szCs w:val="26"/>
        </w:rPr>
        <w:t xml:space="preserve"> Phiến;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loại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loại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nhìn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góc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chức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năng</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Đinh Văn Đức;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vựng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nhận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Nguyễn Thiện Giáp;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đối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chiếu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nghĩa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Lê Quang Thiêm; </w:t>
      </w:r>
      <w:proofErr w:type="spellStart"/>
      <w:r w:rsidR="00A04DDC" w:rsidRPr="000A2DB7">
        <w:rPr>
          <w:rFonts w:ascii="Times New Roman" w:hAnsi="Times New Roman" w:cs="Times New Roman"/>
          <w:sz w:val="26"/>
          <w:szCs w:val="26"/>
        </w:rPr>
        <w:t>Từ</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chỉ</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hướng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vận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động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sáng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GS.TSKH Nguyễn Lai; Phương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Hoàng Thị Châu;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dân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tộc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thiểu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số</w:t>
      </w:r>
      <w:proofErr w:type="spellEnd"/>
      <w:r w:rsidR="00A04DDC" w:rsidRPr="000A2DB7">
        <w:rPr>
          <w:rFonts w:ascii="Times New Roman" w:hAnsi="Times New Roman" w:cs="Times New Roman"/>
          <w:sz w:val="26"/>
          <w:szCs w:val="26"/>
        </w:rPr>
        <w:t xml:space="preserve"> Việt Nam, </w:t>
      </w:r>
      <w:proofErr w:type="spellStart"/>
      <w:r w:rsidR="00A04DDC" w:rsidRPr="000A2DB7">
        <w:rPr>
          <w:rFonts w:ascii="Times New Roman" w:hAnsi="Times New Roman" w:cs="Times New Roman"/>
          <w:sz w:val="26"/>
          <w:szCs w:val="26"/>
        </w:rPr>
        <w:t>Giáo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lịch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sử</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w:t>
      </w:r>
      <w:proofErr w:type="spellStart"/>
      <w:r w:rsidR="00A04DDC" w:rsidRPr="000A2DB7">
        <w:rPr>
          <w:rFonts w:ascii="Times New Roman" w:hAnsi="Times New Roman" w:cs="Times New Roman"/>
          <w:sz w:val="26"/>
          <w:szCs w:val="26"/>
        </w:rPr>
        <w:t>sơ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thảo</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w:t>
      </w:r>
      <w:proofErr w:type="spellStart"/>
      <w:r w:rsidR="00A04DDC" w:rsidRPr="000A2DB7">
        <w:rPr>
          <w:rFonts w:ascii="Times New Roman" w:hAnsi="Times New Roman" w:cs="Times New Roman"/>
          <w:sz w:val="26"/>
          <w:szCs w:val="26"/>
        </w:rPr>
        <w:t>Trần</w:t>
      </w:r>
      <w:proofErr w:type="spellEnd"/>
      <w:r w:rsidR="00A04DDC" w:rsidRPr="000A2DB7">
        <w:rPr>
          <w:rFonts w:ascii="Times New Roman" w:hAnsi="Times New Roman" w:cs="Times New Roman"/>
          <w:sz w:val="26"/>
          <w:szCs w:val="26"/>
        </w:rPr>
        <w:t xml:space="preserve"> Trí Dõi</w:t>
      </w:r>
      <w:r w:rsidR="00B577BD" w:rsidRPr="000A2DB7">
        <w:rPr>
          <w:rFonts w:ascii="Times New Roman" w:hAnsi="Times New Roman" w:cs="Times New Roman"/>
          <w:sz w:val="26"/>
          <w:szCs w:val="26"/>
        </w:rPr>
        <w:t>;</w:t>
      </w:r>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Hệ</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thống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kết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bản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w:t>
      </w:r>
      <w:proofErr w:type="spellStart"/>
      <w:r w:rsidR="00A04DDC" w:rsidRPr="000A2DB7">
        <w:rPr>
          <w:rFonts w:ascii="Times New Roman" w:hAnsi="Times New Roman" w:cs="Times New Roman"/>
          <w:sz w:val="26"/>
          <w:szCs w:val="26"/>
        </w:rPr>
        <w:t>Trần</w:t>
      </w:r>
      <w:proofErr w:type="spellEnd"/>
      <w:r w:rsidR="00A04DDC" w:rsidRPr="000A2DB7">
        <w:rPr>
          <w:rFonts w:ascii="Times New Roman" w:hAnsi="Times New Roman" w:cs="Times New Roman"/>
          <w:sz w:val="26"/>
          <w:szCs w:val="26"/>
        </w:rPr>
        <w:t xml:space="preserve"> Ngọc Thêm Thành </w:t>
      </w:r>
      <w:proofErr w:type="spellStart"/>
      <w:r w:rsidR="00A04DDC" w:rsidRPr="000A2DB7">
        <w:rPr>
          <w:rFonts w:ascii="Times New Roman" w:hAnsi="Times New Roman" w:cs="Times New Roman"/>
          <w:sz w:val="26"/>
          <w:szCs w:val="26"/>
        </w:rPr>
        <w:t>phần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câu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Nguyễn Minh Thuyết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GS.TS Nguyễn Văn Hiệp</w:t>
      </w:r>
      <w:r w:rsidR="00B577BD" w:rsidRPr="000A2DB7">
        <w:rPr>
          <w:rFonts w:ascii="Times New Roman" w:hAnsi="Times New Roman" w:cs="Times New Roman"/>
          <w:sz w:val="26"/>
          <w:szCs w:val="26"/>
        </w:rPr>
        <w:t>;</w:t>
      </w:r>
      <w:r w:rsidR="00A04DDC" w:rsidRPr="000A2DB7">
        <w:rPr>
          <w:rFonts w:ascii="Times New Roman" w:hAnsi="Times New Roman" w:cs="Times New Roman"/>
          <w:sz w:val="26"/>
          <w:szCs w:val="26"/>
        </w:rPr>
        <w:t xml:space="preserve"> Cú </w:t>
      </w:r>
      <w:proofErr w:type="spellStart"/>
      <w:r w:rsidR="00A04DDC" w:rsidRPr="000A2DB7">
        <w:rPr>
          <w:rFonts w:ascii="Times New Roman" w:hAnsi="Times New Roman" w:cs="Times New Roman"/>
          <w:sz w:val="26"/>
          <w:szCs w:val="26"/>
        </w:rPr>
        <w:t>pháp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GS.TS Nguyễn Văn Hiệp</w:t>
      </w:r>
      <w:r w:rsidR="00B577BD" w:rsidRPr="000A2DB7">
        <w:rPr>
          <w:rFonts w:ascii="Times New Roman" w:hAnsi="Times New Roman" w:cs="Times New Roman"/>
          <w:sz w:val="26"/>
          <w:szCs w:val="26"/>
        </w:rPr>
        <w:t>;</w:t>
      </w:r>
      <w:r w:rsidR="00A04DDC" w:rsidRPr="000A2DB7">
        <w:rPr>
          <w:rFonts w:ascii="Times New Roman" w:hAnsi="Times New Roman" w:cs="Times New Roman"/>
          <w:sz w:val="26"/>
          <w:szCs w:val="26"/>
        </w:rPr>
        <w:t xml:space="preserve"> Phong </w:t>
      </w:r>
      <w:proofErr w:type="spellStart"/>
      <w:r w:rsidR="00A04DDC" w:rsidRPr="000A2DB7">
        <w:rPr>
          <w:rFonts w:ascii="Times New Roman" w:hAnsi="Times New Roman" w:cs="Times New Roman"/>
          <w:sz w:val="26"/>
          <w:szCs w:val="26"/>
        </w:rPr>
        <w:t>cách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tiếng</w:t>
      </w:r>
      <w:proofErr w:type="spellEnd"/>
      <w:r w:rsidR="00A04DDC" w:rsidRPr="000A2DB7">
        <w:rPr>
          <w:rFonts w:ascii="Times New Roman" w:hAnsi="Times New Roman" w:cs="Times New Roman"/>
          <w:sz w:val="26"/>
          <w:szCs w:val="26"/>
        </w:rPr>
        <w:t xml:space="preserve"> Việt – </w:t>
      </w:r>
      <w:proofErr w:type="spellStart"/>
      <w:r w:rsidR="00A04DDC" w:rsidRPr="000A2DB7">
        <w:rPr>
          <w:rFonts w:ascii="Times New Roman" w:hAnsi="Times New Roman" w:cs="Times New Roman"/>
          <w:sz w:val="26"/>
          <w:szCs w:val="26"/>
        </w:rPr>
        <w:t>của</w:t>
      </w:r>
      <w:proofErr w:type="spellEnd"/>
      <w:r w:rsidR="00A04DDC" w:rsidRPr="000A2DB7">
        <w:rPr>
          <w:rFonts w:ascii="Times New Roman" w:hAnsi="Times New Roman" w:cs="Times New Roman"/>
          <w:sz w:val="26"/>
          <w:szCs w:val="26"/>
        </w:rPr>
        <w:t xml:space="preserve"> </w:t>
      </w:r>
      <w:r w:rsidR="00B577BD" w:rsidRPr="000A2DB7">
        <w:rPr>
          <w:rFonts w:ascii="Times New Roman" w:hAnsi="Times New Roman" w:cs="Times New Roman"/>
          <w:sz w:val="26"/>
          <w:szCs w:val="26"/>
        </w:rPr>
        <w:t>P</w:t>
      </w:r>
      <w:r w:rsidR="00A04DDC" w:rsidRPr="000A2DB7">
        <w:rPr>
          <w:rFonts w:ascii="Times New Roman" w:hAnsi="Times New Roman" w:cs="Times New Roman"/>
          <w:sz w:val="26"/>
          <w:szCs w:val="26"/>
        </w:rPr>
        <w:t xml:space="preserve">GS.TS Nguyễn Hữu Đạt …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khác</w:t>
      </w:r>
      <w:proofErr w:type="spellEnd"/>
      <w:r w:rsidR="00A04DDC" w:rsidRPr="000A2DB7">
        <w:rPr>
          <w:rFonts w:ascii="Times New Roman" w:hAnsi="Times New Roman" w:cs="Times New Roman"/>
          <w:sz w:val="26"/>
          <w:szCs w:val="26"/>
        </w:rPr>
        <w:t xml:space="preserve">. </w:t>
      </w:r>
    </w:p>
    <w:p w14:paraId="18FC4192"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A04DDC" w:rsidRPr="000A2DB7">
        <w:rPr>
          <w:rFonts w:ascii="Times New Roman" w:hAnsi="Times New Roman" w:cs="Times New Roman"/>
          <w:sz w:val="26"/>
          <w:szCs w:val="26"/>
        </w:rPr>
        <w:t xml:space="preserve">Hằng </w:t>
      </w:r>
      <w:proofErr w:type="spellStart"/>
      <w:r w:rsidR="00A04DDC" w:rsidRPr="000A2DB7">
        <w:rPr>
          <w:rFonts w:ascii="Times New Roman" w:hAnsi="Times New Roman" w:cs="Times New Roman"/>
          <w:sz w:val="26"/>
          <w:szCs w:val="26"/>
        </w:rPr>
        <w:t>năm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viên</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công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bố</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hàng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chục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viết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chí</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chuyên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ngành</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ngoài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nước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tham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hội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thảo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đồng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thời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chủ</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trì</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hoặc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tham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gia</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thực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hiện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nhiều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đề</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tài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khoa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cấp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cơ</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sở</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cấp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bộ</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cấp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nhà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nước</w:t>
      </w:r>
      <w:proofErr w:type="spellEnd"/>
      <w:r w:rsidR="00A04DDC" w:rsidRPr="000A2DB7">
        <w:rPr>
          <w:rFonts w:ascii="Times New Roman" w:hAnsi="Times New Roman" w:cs="Times New Roman"/>
          <w:sz w:val="26"/>
          <w:szCs w:val="26"/>
        </w:rPr>
        <w:t xml:space="preserve">. Những </w:t>
      </w:r>
      <w:proofErr w:type="spellStart"/>
      <w:r w:rsidR="00A04DDC" w:rsidRPr="000A2DB7">
        <w:rPr>
          <w:rFonts w:ascii="Times New Roman" w:hAnsi="Times New Roman" w:cs="Times New Roman"/>
          <w:sz w:val="26"/>
          <w:szCs w:val="26"/>
        </w:rPr>
        <w:t>đóng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góp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này</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không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chỉ</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làm</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phú</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thêm</w:t>
      </w:r>
      <w:proofErr w:type="spellEnd"/>
      <w:r w:rsidR="00A04DDC" w:rsidRPr="000A2DB7">
        <w:rPr>
          <w:rFonts w:ascii="Times New Roman" w:hAnsi="Times New Roman" w:cs="Times New Roman"/>
          <w:sz w:val="26"/>
          <w:szCs w:val="26"/>
        </w:rPr>
        <w:t xml:space="preserve"> tri </w:t>
      </w:r>
      <w:proofErr w:type="spellStart"/>
      <w:r w:rsidR="00A04DDC" w:rsidRPr="000A2DB7">
        <w:rPr>
          <w:rFonts w:ascii="Times New Roman" w:hAnsi="Times New Roman" w:cs="Times New Roman"/>
          <w:sz w:val="26"/>
          <w:szCs w:val="26"/>
        </w:rPr>
        <w:t>thức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ngôn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ngữ</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học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mà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còn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góp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phần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nâng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cao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chất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lượng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giải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quyết</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vấn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đề</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thực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tiễn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đời</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sống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văn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hóa</w:t>
      </w:r>
      <w:proofErr w:type="spellEnd"/>
      <w:r w:rsidR="00A04DDC" w:rsidRPr="000A2DB7">
        <w:rPr>
          <w:rFonts w:ascii="Times New Roman" w:hAnsi="Times New Roman" w:cs="Times New Roman"/>
          <w:sz w:val="26"/>
          <w:szCs w:val="26"/>
        </w:rPr>
        <w:t xml:space="preserve"> – </w:t>
      </w:r>
      <w:proofErr w:type="spellStart"/>
      <w:r w:rsidR="00A04DDC" w:rsidRPr="000A2DB7">
        <w:rPr>
          <w:rFonts w:ascii="Times New Roman" w:hAnsi="Times New Roman" w:cs="Times New Roman"/>
          <w:sz w:val="26"/>
          <w:szCs w:val="26"/>
        </w:rPr>
        <w:t>xã</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hội</w:t>
      </w:r>
      <w:proofErr w:type="spellEnd"/>
      <w:r w:rsidR="00A04DDC" w:rsidRPr="000A2DB7">
        <w:rPr>
          <w:rFonts w:ascii="Times New Roman" w:hAnsi="Times New Roman" w:cs="Times New Roman"/>
          <w:sz w:val="26"/>
          <w:szCs w:val="26"/>
        </w:rPr>
        <w:t xml:space="preserve">. </w:t>
      </w:r>
    </w:p>
    <w:p w14:paraId="65024CDC" w14:textId="41D0CE76" w:rsidR="00A04DDC"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t xml:space="preserve">3. </w:t>
      </w:r>
      <w:proofErr w:type="spellStart"/>
      <w:r w:rsidR="00A04DDC" w:rsidRPr="000A2DB7">
        <w:rPr>
          <w:rFonts w:ascii="Times New Roman" w:hAnsi="Times New Roman" w:cs="Times New Roman"/>
          <w:sz w:val="26"/>
          <w:szCs w:val="26"/>
        </w:rPr>
        <w:t>Hợp</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tác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quốc</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tế</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trong</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đào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tạo</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và</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nghiên</w:t>
      </w:r>
      <w:proofErr w:type="spellEnd"/>
      <w:r w:rsidR="00A04DDC" w:rsidRPr="000A2DB7">
        <w:rPr>
          <w:rFonts w:ascii="Times New Roman" w:hAnsi="Times New Roman" w:cs="Times New Roman"/>
          <w:sz w:val="26"/>
          <w:szCs w:val="26"/>
        </w:rPr>
        <w:t xml:space="preserve"> </w:t>
      </w:r>
      <w:proofErr w:type="spellStart"/>
      <w:r w:rsidR="00A04DDC" w:rsidRPr="000A2DB7">
        <w:rPr>
          <w:rFonts w:ascii="Times New Roman" w:hAnsi="Times New Roman" w:cs="Times New Roman"/>
          <w:sz w:val="26"/>
          <w:szCs w:val="26"/>
        </w:rPr>
        <w:t>cứu</w:t>
      </w:r>
      <w:proofErr w:type="spellEnd"/>
    </w:p>
    <w:p w14:paraId="3223DB4A" w14:textId="1652781F" w:rsidR="00B577BD"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lastRenderedPageBreak/>
        <w:tab/>
      </w:r>
      <w:r w:rsidR="00B577BD" w:rsidRPr="000A2DB7">
        <w:rPr>
          <w:rFonts w:ascii="Times New Roman" w:hAnsi="Times New Roman" w:cs="Times New Roman"/>
          <w:sz w:val="26"/>
          <w:szCs w:val="26"/>
        </w:rPr>
        <w:t xml:space="preserve">Song </w:t>
      </w:r>
      <w:proofErr w:type="spellStart"/>
      <w:r w:rsidR="00B577BD" w:rsidRPr="000A2DB7">
        <w:rPr>
          <w:rFonts w:ascii="Times New Roman" w:hAnsi="Times New Roman" w:cs="Times New Roman"/>
          <w:sz w:val="26"/>
          <w:szCs w:val="26"/>
        </w:rPr>
        <w: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hoạt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suốt</w:t>
      </w:r>
      <w:proofErr w:type="spellEnd"/>
      <w:r w:rsidR="00B577BD" w:rsidRPr="000A2DB7">
        <w:rPr>
          <w:rFonts w:ascii="Times New Roman" w:hAnsi="Times New Roman" w:cs="Times New Roman"/>
          <w:sz w:val="26"/>
          <w:szCs w:val="26"/>
        </w:rPr>
        <w:t xml:space="preserve"> 69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qua,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Trường ĐHKHXH&amp;NV Hà </w:t>
      </w:r>
      <w:proofErr w:type="spellStart"/>
      <w:r w:rsidR="00B577BD" w:rsidRPr="000A2DB7">
        <w:rPr>
          <w:rFonts w:ascii="Times New Roman" w:hAnsi="Times New Roman" w:cs="Times New Roman"/>
          <w:sz w:val="26"/>
          <w:szCs w:val="26"/>
        </w:rPr>
        <w:t>Nội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không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ngừng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triển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quan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hệ</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uy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lĩnh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Việt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tham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hoặc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đổi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thuật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trường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viện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danh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Moskva,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Saint Petersburg (Liên bang Nga),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Humboldt (CHLB Đức),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Tokyo,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Osaka (Nhật </w:t>
      </w:r>
      <w:proofErr w:type="spellStart"/>
      <w:r w:rsidR="00B577BD" w:rsidRPr="000A2DB7">
        <w:rPr>
          <w:rFonts w:ascii="Times New Roman" w:hAnsi="Times New Roman" w:cs="Times New Roman"/>
          <w:sz w:val="26"/>
          <w:szCs w:val="26"/>
        </w:rPr>
        <w:t>Bản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Paris VII (Pháp), </w:t>
      </w:r>
      <w:proofErr w:type="spellStart"/>
      <w:r w:rsidR="0004788F">
        <w:rPr>
          <w:rFonts w:ascii="Times New Roman" w:hAnsi="Times New Roman" w:cs="Times New Roman"/>
          <w:sz w:val="26"/>
          <w:szCs w:val="26"/>
        </w:rPr>
        <w:t>Đại</w:t>
      </w:r>
      <w:proofErr w:type="spellEnd"/>
      <w:r w:rsidR="0004788F">
        <w:rPr>
          <w:rFonts w:ascii="Times New Roman" w:hAnsi="Times New Roman" w:cs="Times New Roman"/>
          <w:sz w:val="26"/>
          <w:szCs w:val="26"/>
        </w:rPr>
        <w:t xml:space="preserve"> </w:t>
      </w:r>
      <w:proofErr w:type="spellStart"/>
      <w:r w:rsidR="0004788F">
        <w:rPr>
          <w:rFonts w:ascii="Times New Roman" w:hAnsi="Times New Roman" w:cs="Times New Roman"/>
          <w:sz w:val="26"/>
          <w:szCs w:val="26"/>
        </w:rPr>
        <w:t>học</w:t>
      </w:r>
      <w:proofErr w:type="spellEnd"/>
      <w:r w:rsidR="0004788F">
        <w:rPr>
          <w:rFonts w:ascii="Times New Roman" w:hAnsi="Times New Roman" w:cs="Times New Roman"/>
          <w:sz w:val="26"/>
          <w:szCs w:val="26"/>
        </w:rPr>
        <w:t xml:space="preserve"> Phương Đông (Italia),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Wisconsin-Milwaukee,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Cornell,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California-Fullerton (Hoa </w:t>
      </w:r>
      <w:proofErr w:type="spellStart"/>
      <w:r w:rsidR="00B577BD" w:rsidRPr="000A2DB7">
        <w:rPr>
          <w:rFonts w:ascii="Times New Roman" w:hAnsi="Times New Roman" w:cs="Times New Roman"/>
          <w:sz w:val="26"/>
          <w:szCs w:val="26"/>
        </w:rPr>
        <w:t>Kỳ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Hankuk,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Quốc </w:t>
      </w:r>
      <w:proofErr w:type="spellStart"/>
      <w:r w:rsidR="00B577BD" w:rsidRPr="000A2DB7">
        <w:rPr>
          <w:rFonts w:ascii="Times New Roman" w:hAnsi="Times New Roman" w:cs="Times New Roman"/>
          <w:sz w:val="26"/>
          <w:szCs w:val="26"/>
        </w:rPr>
        <w:t>gia</w:t>
      </w:r>
      <w:proofErr w:type="spellEnd"/>
      <w:r w:rsidR="00B577BD" w:rsidRPr="000A2DB7">
        <w:rPr>
          <w:rFonts w:ascii="Times New Roman" w:hAnsi="Times New Roman" w:cs="Times New Roman"/>
          <w:sz w:val="26"/>
          <w:szCs w:val="26"/>
        </w:rPr>
        <w:t xml:space="preserve"> Seoul (</w:t>
      </w:r>
      <w:proofErr w:type="spellStart"/>
      <w:r w:rsidR="00B577BD" w:rsidRPr="000A2DB7">
        <w:rPr>
          <w:rFonts w:ascii="Times New Roman" w:hAnsi="Times New Roman" w:cs="Times New Roman"/>
          <w:sz w:val="26"/>
          <w:szCs w:val="26"/>
        </w:rPr>
        <w:t>Hàn</w:t>
      </w:r>
      <w:proofErr w:type="spellEnd"/>
      <w:r w:rsidR="00B577BD" w:rsidRPr="000A2DB7">
        <w:rPr>
          <w:rFonts w:ascii="Times New Roman" w:hAnsi="Times New Roman" w:cs="Times New Roman"/>
          <w:sz w:val="26"/>
          <w:szCs w:val="26"/>
        </w:rPr>
        <w:t xml:space="preserve"> Quốc),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Bắc Kinh,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Thượng</w:t>
      </w:r>
      <w:proofErr w:type="spellEnd"/>
      <w:r w:rsidR="00B577BD" w:rsidRPr="000A2DB7">
        <w:rPr>
          <w:rFonts w:ascii="Times New Roman" w:hAnsi="Times New Roman" w:cs="Times New Roman"/>
          <w:sz w:val="26"/>
          <w:szCs w:val="26"/>
        </w:rPr>
        <w:t xml:space="preserve"> Hải,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Quảng Tây,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tộc</w:t>
      </w:r>
      <w:proofErr w:type="spellEnd"/>
      <w:r w:rsidR="00B577BD" w:rsidRPr="000A2DB7">
        <w:rPr>
          <w:rFonts w:ascii="Times New Roman" w:hAnsi="Times New Roman" w:cs="Times New Roman"/>
          <w:sz w:val="26"/>
          <w:szCs w:val="26"/>
        </w:rPr>
        <w:t xml:space="preserve"> Quảng Tây,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tộc</w:t>
      </w:r>
      <w:proofErr w:type="spellEnd"/>
      <w:r w:rsidR="00B577BD" w:rsidRPr="000A2DB7">
        <w:rPr>
          <w:rFonts w:ascii="Times New Roman" w:hAnsi="Times New Roman" w:cs="Times New Roman"/>
          <w:sz w:val="26"/>
          <w:szCs w:val="26"/>
        </w:rPr>
        <w:t xml:space="preserve"> Vân Nam,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thương</w:t>
      </w:r>
      <w:proofErr w:type="spellEnd"/>
      <w:r w:rsidR="00B577BD" w:rsidRPr="000A2DB7">
        <w:rPr>
          <w:rFonts w:ascii="Times New Roman" w:hAnsi="Times New Roman" w:cs="Times New Roman"/>
          <w:sz w:val="26"/>
          <w:szCs w:val="26"/>
        </w:rPr>
        <w:t xml:space="preserve"> Quảng Đông (Trung Quốc), v.v. Ở </w:t>
      </w:r>
      <w:proofErr w:type="spellStart"/>
      <w:r w:rsidR="00B577BD" w:rsidRPr="000A2DB7">
        <w:rPr>
          <w:rFonts w:ascii="Times New Roman" w:hAnsi="Times New Roman" w:cs="Times New Roman"/>
          <w:sz w:val="26"/>
          <w:szCs w:val="26"/>
        </w:rPr>
        <w:t>chiều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ngược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lại</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cũng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tập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thông</w:t>
      </w:r>
      <w:proofErr w:type="spellEnd"/>
      <w:r w:rsidR="00B577BD" w:rsidRPr="000A2DB7">
        <w:rPr>
          <w:rFonts w:ascii="Times New Roman" w:hAnsi="Times New Roman" w:cs="Times New Roman"/>
          <w:sz w:val="26"/>
          <w:szCs w:val="26"/>
        </w:rPr>
        <w:t xml:space="preserve"> qua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chương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ngắn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Tính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2025, </w:t>
      </w:r>
      <w:proofErr w:type="spellStart"/>
      <w:r w:rsidR="00B577BD" w:rsidRPr="000A2DB7">
        <w:rPr>
          <w:rFonts w:ascii="Times New Roman" w:hAnsi="Times New Roman" w:cs="Times New Roman"/>
          <w:sz w:val="26"/>
          <w:szCs w:val="26"/>
        </w:rPr>
        <w:t>riêng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gần</w:t>
      </w:r>
      <w:proofErr w:type="spellEnd"/>
      <w:r w:rsidR="00B577BD" w:rsidRPr="000A2DB7">
        <w:rPr>
          <w:rFonts w:ascii="Times New Roman" w:hAnsi="Times New Roman" w:cs="Times New Roman"/>
          <w:sz w:val="26"/>
          <w:szCs w:val="26"/>
        </w:rPr>
        <w:t xml:space="preserve"> 300 </w:t>
      </w:r>
      <w:proofErr w:type="spellStart"/>
      <w:r w:rsidR="00B577BD" w:rsidRPr="000A2DB7">
        <w:rPr>
          <w:rFonts w:ascii="Times New Roman" w:hAnsi="Times New Roman" w:cs="Times New Roman"/>
          <w:sz w:val="26"/>
          <w:szCs w:val="26"/>
        </w:rPr>
        <w:t>cử</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hơn</w:t>
      </w:r>
      <w:proofErr w:type="spellEnd"/>
      <w:r w:rsidR="00B577BD" w:rsidRPr="000A2DB7">
        <w:rPr>
          <w:rFonts w:ascii="Times New Roman" w:hAnsi="Times New Roman" w:cs="Times New Roman"/>
          <w:sz w:val="26"/>
          <w:szCs w:val="26"/>
        </w:rPr>
        <w:t xml:space="preserve"> 50 </w:t>
      </w:r>
      <w:proofErr w:type="spellStart"/>
      <w:r w:rsidR="00B577BD" w:rsidRPr="000A2DB7">
        <w:rPr>
          <w:rFonts w:ascii="Times New Roman" w:hAnsi="Times New Roman" w:cs="Times New Roman"/>
          <w:sz w:val="26"/>
          <w:szCs w:val="26"/>
        </w:rPr>
        <w:t>thạc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hơn</w:t>
      </w:r>
      <w:proofErr w:type="spellEnd"/>
      <w:r w:rsidR="00B577BD" w:rsidRPr="000A2DB7">
        <w:rPr>
          <w:rFonts w:ascii="Times New Roman" w:hAnsi="Times New Roman" w:cs="Times New Roman"/>
          <w:sz w:val="26"/>
          <w:szCs w:val="26"/>
        </w:rPr>
        <w:t xml:space="preserve"> 20 </w:t>
      </w:r>
      <w:proofErr w:type="spellStart"/>
      <w:r w:rsidR="00B577BD" w:rsidRPr="000A2DB7">
        <w:rPr>
          <w:rFonts w:ascii="Times New Roman" w:hAnsi="Times New Roman" w:cs="Times New Roman"/>
          <w:sz w:val="26"/>
          <w:szCs w:val="26"/>
        </w:rPr>
        <w:t>tiến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chưa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kể</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hàng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tham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khóa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ngắn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w:t>
      </w:r>
      <w:proofErr w:type="spellEnd"/>
      <w:r w:rsidR="00B577BD" w:rsidRPr="000A2DB7">
        <w:rPr>
          <w:rFonts w:ascii="Times New Roman" w:hAnsi="Times New Roman" w:cs="Times New Roman"/>
          <w:sz w:val="26"/>
          <w:szCs w:val="26"/>
        </w:rPr>
        <w:t xml:space="preserve"> 3 </w:t>
      </w:r>
      <w:proofErr w:type="spellStart"/>
      <w:r w:rsidR="00B577BD" w:rsidRPr="000A2DB7">
        <w:rPr>
          <w:rFonts w:ascii="Times New Roman" w:hAnsi="Times New Roman" w:cs="Times New Roman"/>
          <w:sz w:val="26"/>
          <w:szCs w:val="26"/>
        </w:rPr>
        <w:t>tháng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1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về</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Việt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hóa</w:t>
      </w:r>
      <w:proofErr w:type="spellEnd"/>
      <w:r w:rsidR="00B577BD" w:rsidRPr="000A2DB7">
        <w:rPr>
          <w:rFonts w:ascii="Times New Roman" w:hAnsi="Times New Roman" w:cs="Times New Roman"/>
          <w:sz w:val="26"/>
          <w:szCs w:val="26"/>
        </w:rPr>
        <w:t xml:space="preserve"> Việt Nam. </w:t>
      </w:r>
      <w:proofErr w:type="spellStart"/>
      <w:r w:rsidR="00B577BD" w:rsidRPr="000A2DB7">
        <w:rPr>
          <w:rFonts w:ascii="Times New Roman" w:hAnsi="Times New Roman" w:cs="Times New Roman"/>
          <w:sz w:val="26"/>
          <w:szCs w:val="26"/>
        </w:rPr>
        <w:t>Hoạt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được</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chú</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trọng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triển</w:t>
      </w:r>
      <w:proofErr w:type="spellEnd"/>
      <w:r w:rsidR="00B577BD" w:rsidRPr="000A2DB7">
        <w:rPr>
          <w:rFonts w:ascii="Times New Roman" w:hAnsi="Times New Roman" w:cs="Times New Roman"/>
          <w:sz w:val="26"/>
          <w:szCs w:val="26"/>
        </w:rPr>
        <w:t xml:space="preserve">. </w:t>
      </w:r>
      <w:r w:rsidRPr="000A2DB7">
        <w:rPr>
          <w:rFonts w:ascii="Times New Roman" w:hAnsi="Times New Roman" w:cs="Times New Roman"/>
          <w:sz w:val="26"/>
          <w:szCs w:val="26"/>
        </w:rPr>
        <w:tab/>
      </w:r>
      <w:r w:rsidR="00B577BD" w:rsidRPr="000A2DB7">
        <w:rPr>
          <w:rFonts w:ascii="Times New Roman" w:hAnsi="Times New Roman" w:cs="Times New Roman"/>
          <w:sz w:val="26"/>
          <w:szCs w:val="26"/>
        </w:rPr>
        <w:t xml:space="preserve">Trong </w:t>
      </w:r>
      <w:proofErr w:type="spellStart"/>
      <w:r w:rsidR="00B577BD" w:rsidRPr="000A2DB7">
        <w:rPr>
          <w:rFonts w:ascii="Times New Roman" w:hAnsi="Times New Roman" w:cs="Times New Roman"/>
          <w:sz w:val="26"/>
          <w:szCs w:val="26"/>
        </w:rPr>
        <w:t>những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qua,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thảo</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do Khoa </w:t>
      </w:r>
      <w:proofErr w:type="spellStart"/>
      <w:r w:rsidR="00B577BD" w:rsidRPr="000A2DB7">
        <w:rPr>
          <w:rFonts w:ascii="Times New Roman" w:hAnsi="Times New Roman" w:cs="Times New Roman"/>
          <w:sz w:val="26"/>
          <w:szCs w:val="26"/>
        </w:rPr>
        <w:t>chủ</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hoặc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phối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chức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đối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để</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dấu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ấn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thuật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rõ</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nét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thể</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kể</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thảo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Liên Á </w:t>
      </w:r>
      <w:proofErr w:type="spellStart"/>
      <w:r w:rsidR="00B577BD" w:rsidRPr="000A2DB7">
        <w:rPr>
          <w:rFonts w:ascii="Times New Roman" w:hAnsi="Times New Roman" w:cs="Times New Roman"/>
          <w:sz w:val="26"/>
          <w:szCs w:val="26"/>
        </w:rPr>
        <w:t>lần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thứ</w:t>
      </w:r>
      <w:proofErr w:type="spellEnd"/>
      <w:r w:rsidR="00B577BD" w:rsidRPr="000A2DB7">
        <w:rPr>
          <w:rFonts w:ascii="Times New Roman" w:hAnsi="Times New Roman" w:cs="Times New Roman"/>
          <w:sz w:val="26"/>
          <w:szCs w:val="26"/>
        </w:rPr>
        <w:t xml:space="preserve"> VI (Hà </w:t>
      </w:r>
      <w:proofErr w:type="spellStart"/>
      <w:r w:rsidR="00B577BD" w:rsidRPr="000A2DB7">
        <w:rPr>
          <w:rFonts w:ascii="Times New Roman" w:hAnsi="Times New Roman" w:cs="Times New Roman"/>
          <w:sz w:val="26"/>
          <w:szCs w:val="26"/>
        </w:rPr>
        <w:t>Nội</w:t>
      </w:r>
      <w:proofErr w:type="spellEnd"/>
      <w:r w:rsidR="00B577BD" w:rsidRPr="000A2DB7">
        <w:rPr>
          <w:rFonts w:ascii="Times New Roman" w:hAnsi="Times New Roman" w:cs="Times New Roman"/>
          <w:sz w:val="26"/>
          <w:szCs w:val="26"/>
        </w:rPr>
        <w:t xml:space="preserve">, 11/2004)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thảo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hóa</w:t>
      </w:r>
      <w:proofErr w:type="spellEnd"/>
      <w:r w:rsidR="00B577BD" w:rsidRPr="000A2DB7">
        <w:rPr>
          <w:rFonts w:ascii="Times New Roman" w:hAnsi="Times New Roman" w:cs="Times New Roman"/>
          <w:sz w:val="26"/>
          <w:szCs w:val="26"/>
        </w:rPr>
        <w:t xml:space="preserve"> Việt Nam – Trung Quốc" (Quảng Tây, 2007; Hà </w:t>
      </w:r>
      <w:proofErr w:type="spellStart"/>
      <w:r w:rsidR="00B577BD" w:rsidRPr="000A2DB7">
        <w:rPr>
          <w:rFonts w:ascii="Times New Roman" w:hAnsi="Times New Roman" w:cs="Times New Roman"/>
          <w:sz w:val="26"/>
          <w:szCs w:val="26"/>
        </w:rPr>
        <w:t>Nội</w:t>
      </w:r>
      <w:proofErr w:type="spellEnd"/>
      <w:r w:rsidR="00B577BD" w:rsidRPr="000A2DB7">
        <w:rPr>
          <w:rFonts w:ascii="Times New Roman" w:hAnsi="Times New Roman" w:cs="Times New Roman"/>
          <w:sz w:val="26"/>
          <w:szCs w:val="26"/>
        </w:rPr>
        <w:t xml:space="preserve">, 2009). Thông qua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chương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đổi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sư</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danh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thuyết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hoặc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tại</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tiêu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biểu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GS. Michel Ferlus, GS. Nguyễn Phú Phong (Trung </w:t>
      </w:r>
      <w:proofErr w:type="spellStart"/>
      <w:r w:rsidR="00B577BD" w:rsidRPr="000A2DB7">
        <w:rPr>
          <w:rFonts w:ascii="Times New Roman" w:hAnsi="Times New Roman" w:cs="Times New Roman"/>
          <w:sz w:val="26"/>
          <w:szCs w:val="26"/>
        </w:rPr>
        <w:t>tâm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gia</w:t>
      </w:r>
      <w:proofErr w:type="spellEnd"/>
      <w:r w:rsidR="00B577BD" w:rsidRPr="000A2DB7">
        <w:rPr>
          <w:rFonts w:ascii="Times New Roman" w:hAnsi="Times New Roman" w:cs="Times New Roman"/>
          <w:sz w:val="26"/>
          <w:szCs w:val="26"/>
        </w:rPr>
        <w:t xml:space="preserve"> Pháp – CNRS) GS. Pallard Denis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Paris VII) GS. Johan van de </w:t>
      </w:r>
      <w:proofErr w:type="spellStart"/>
      <w:r w:rsidR="00B577BD" w:rsidRPr="000A2DB7">
        <w:rPr>
          <w:rFonts w:ascii="Times New Roman" w:hAnsi="Times New Roman" w:cs="Times New Roman"/>
          <w:sz w:val="26"/>
          <w:szCs w:val="26"/>
        </w:rPr>
        <w:t>Auwera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tập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chí</w:t>
      </w:r>
      <w:proofErr w:type="spellEnd"/>
      <w:r w:rsidR="00B577BD" w:rsidRPr="000A2DB7">
        <w:rPr>
          <w:rFonts w:ascii="Times New Roman" w:hAnsi="Times New Roman" w:cs="Times New Roman"/>
          <w:sz w:val="26"/>
          <w:szCs w:val="26"/>
        </w:rPr>
        <w:t xml:space="preserve"> Linguistics) GS. Marc Brunelle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Ottawa, Canada) GS. Mark Alves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Montgomery, Hoa </w:t>
      </w:r>
      <w:proofErr w:type="spellStart"/>
      <w:r w:rsidR="00B577BD" w:rsidRPr="000A2DB7">
        <w:rPr>
          <w:rFonts w:ascii="Times New Roman" w:hAnsi="Times New Roman" w:cs="Times New Roman"/>
          <w:sz w:val="26"/>
          <w:szCs w:val="26"/>
        </w:rPr>
        <w:t>Kỳ</w:t>
      </w:r>
      <w:proofErr w:type="spellEnd"/>
      <w:r w:rsidR="00B577BD" w:rsidRPr="000A2DB7">
        <w:rPr>
          <w:rFonts w:ascii="Times New Roman" w:hAnsi="Times New Roman" w:cs="Times New Roman"/>
          <w:sz w:val="26"/>
          <w:szCs w:val="26"/>
        </w:rPr>
        <w:t xml:space="preserve">) … </w:t>
      </w:r>
      <w:proofErr w:type="spellStart"/>
      <w:r w:rsidR="00B577BD" w:rsidRPr="000A2DB7">
        <w:rPr>
          <w:rFonts w:ascii="Times New Roman" w:hAnsi="Times New Roman" w:cs="Times New Roman"/>
          <w:sz w:val="26"/>
          <w:szCs w:val="26"/>
        </w:rPr>
        <w:t>cùng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khác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trung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tâm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hàng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đầu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giới</w:t>
      </w:r>
      <w:proofErr w:type="spellEnd"/>
      <w:r w:rsidR="00B577BD" w:rsidRPr="000A2DB7">
        <w:rPr>
          <w:rFonts w:ascii="Times New Roman" w:hAnsi="Times New Roman" w:cs="Times New Roman"/>
          <w:sz w:val="26"/>
          <w:szCs w:val="26"/>
        </w:rPr>
        <w:t>.</w:t>
      </w:r>
    </w:p>
    <w:p w14:paraId="31C7B56B" w14:textId="7D710554" w:rsidR="00B577BD"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lastRenderedPageBreak/>
        <w:tab/>
      </w:r>
      <w:r w:rsidR="00B577BD" w:rsidRPr="000A2DB7">
        <w:rPr>
          <w:rFonts w:ascii="Times New Roman" w:hAnsi="Times New Roman" w:cs="Times New Roman"/>
          <w:sz w:val="26"/>
          <w:szCs w:val="26"/>
        </w:rPr>
        <w:t xml:space="preserve">Những </w:t>
      </w:r>
      <w:proofErr w:type="spellStart"/>
      <w:r w:rsidR="00B577BD" w:rsidRPr="000A2DB7">
        <w:rPr>
          <w:rFonts w:ascii="Times New Roman" w:hAnsi="Times New Roman" w:cs="Times New Roman"/>
          <w:sz w:val="26"/>
          <w:szCs w:val="26"/>
        </w:rPr>
        <w:t>hoạt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này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không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chỉ</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góp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phần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nâng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vị</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thuật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khu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còn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lưu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xu </w:t>
      </w:r>
      <w:proofErr w:type="spellStart"/>
      <w:r w:rsidR="00B577BD" w:rsidRPr="000A2DB7">
        <w:rPr>
          <w:rFonts w:ascii="Times New Roman" w:hAnsi="Times New Roman" w:cs="Times New Roman"/>
          <w:sz w:val="26"/>
          <w:szCs w:val="26"/>
        </w:rPr>
        <w:t>hướng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hiện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góp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phần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làm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giàu</w:t>
      </w:r>
      <w:proofErr w:type="spellEnd"/>
      <w:r w:rsidR="00B577BD" w:rsidRPr="000A2DB7">
        <w:rPr>
          <w:rFonts w:ascii="Times New Roman" w:hAnsi="Times New Roman" w:cs="Times New Roman"/>
          <w:sz w:val="26"/>
          <w:szCs w:val="26"/>
        </w:rPr>
        <w:t xml:space="preserve"> tri </w:t>
      </w:r>
      <w:proofErr w:type="spellStart"/>
      <w:r w:rsidR="00B577BD" w:rsidRPr="000A2DB7">
        <w:rPr>
          <w:rFonts w:ascii="Times New Roman" w:hAnsi="Times New Roman" w:cs="Times New Roman"/>
          <w:sz w:val="26"/>
          <w:szCs w:val="26"/>
        </w:rPr>
        <w:t>thức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đổi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phương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
    <w:p w14:paraId="5C08020A"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B577BD" w:rsidRPr="000A2DB7">
        <w:rPr>
          <w:rFonts w:ascii="Times New Roman" w:hAnsi="Times New Roman" w:cs="Times New Roman"/>
          <w:sz w:val="26"/>
          <w:szCs w:val="26"/>
        </w:rPr>
        <w:t xml:space="preserve">4. </w:t>
      </w:r>
      <w:proofErr w:type="spellStart"/>
      <w:r w:rsidR="00B577BD" w:rsidRPr="000A2DB7">
        <w:rPr>
          <w:rFonts w:ascii="Times New Roman" w:hAnsi="Times New Roman" w:cs="Times New Roman"/>
          <w:sz w:val="26"/>
          <w:szCs w:val="26"/>
        </w:rPr>
        <w:t>Tổ</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chức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góp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hệ</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thống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gia</w:t>
      </w:r>
      <w:proofErr w:type="spellEnd"/>
      <w:r w:rsidR="00B577BD" w:rsidRPr="000A2DB7">
        <w:rPr>
          <w:rFonts w:ascii="Times New Roman" w:hAnsi="Times New Roman" w:cs="Times New Roman"/>
          <w:sz w:val="26"/>
          <w:szCs w:val="26"/>
        </w:rPr>
        <w:t xml:space="preserve"> </w:t>
      </w:r>
    </w:p>
    <w:p w14:paraId="4C48322B" w14:textId="77777777" w:rsidR="000A2DB7"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B577BD" w:rsidRPr="000A2DB7">
        <w:rPr>
          <w:rFonts w:ascii="Times New Roman" w:hAnsi="Times New Roman" w:cs="Times New Roman"/>
          <w:sz w:val="26"/>
          <w:szCs w:val="26"/>
        </w:rPr>
        <w:t xml:space="preserve">Những </w:t>
      </w:r>
      <w:proofErr w:type="spellStart"/>
      <w:r w:rsidR="00B577BD" w:rsidRPr="000A2DB7">
        <w:rPr>
          <w:rFonts w:ascii="Times New Roman" w:hAnsi="Times New Roman" w:cs="Times New Roman"/>
          <w:sz w:val="26"/>
          <w:szCs w:val="26"/>
        </w:rPr>
        <w:t>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tựu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được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lĩnh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kết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xây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dựng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triển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chức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qua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hệ</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một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thuộc</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Văn,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r w:rsidRPr="000A2DB7">
        <w:rPr>
          <w:rFonts w:ascii="Times New Roman" w:hAnsi="Times New Roman" w:cs="Times New Roman"/>
          <w:sz w:val="26"/>
          <w:szCs w:val="26"/>
        </w:rPr>
        <w:t>1996,</w:t>
      </w:r>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một</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độc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lập</w:t>
      </w:r>
      <w:proofErr w:type="spellEnd"/>
      <w:r w:rsidR="00B577BD" w:rsidRPr="000A2DB7">
        <w:rPr>
          <w:rFonts w:ascii="Times New Roman" w:hAnsi="Times New Roman" w:cs="Times New Roman"/>
          <w:sz w:val="26"/>
          <w:szCs w:val="26"/>
        </w:rPr>
        <w:t xml:space="preserve"> </w:t>
      </w:r>
      <w:proofErr w:type="spellStart"/>
      <w:r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hiện</w:t>
      </w:r>
      <w:proofErr w:type="spellEnd"/>
      <w:r w:rsidR="00B577BD" w:rsidRPr="000A2DB7">
        <w:rPr>
          <w:rFonts w:ascii="Times New Roman" w:hAnsi="Times New Roman" w:cs="Times New Roman"/>
          <w:sz w:val="26"/>
          <w:szCs w:val="26"/>
        </w:rPr>
        <w:t xml:space="preserve"> </w:t>
      </w:r>
      <w:r w:rsidRPr="000A2DB7">
        <w:rPr>
          <w:rFonts w:ascii="Times New Roman" w:hAnsi="Times New Roman" w:cs="Times New Roman"/>
          <w:sz w:val="26"/>
          <w:szCs w:val="26"/>
        </w:rPr>
        <w:t xml:space="preserve">nay </w:t>
      </w:r>
      <w:proofErr w:type="spellStart"/>
      <w:r w:rsidR="00B577BD" w:rsidRPr="000A2DB7">
        <w:rPr>
          <w:rFonts w:ascii="Times New Roman" w:hAnsi="Times New Roman" w:cs="Times New Roman"/>
          <w:sz w:val="26"/>
          <w:szCs w:val="26"/>
        </w:rPr>
        <w:t>là</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Việt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Việt Nam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thuộc</w:t>
      </w:r>
      <w:proofErr w:type="spellEnd"/>
      <w:r w:rsidR="00B577BD" w:rsidRPr="000A2DB7">
        <w:rPr>
          <w:rFonts w:ascii="Times New Roman" w:hAnsi="Times New Roman" w:cs="Times New Roman"/>
          <w:sz w:val="26"/>
          <w:szCs w:val="26"/>
        </w:rPr>
        <w:t xml:space="preserve"> Trường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Xã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văn</w:t>
      </w:r>
      <w:proofErr w:type="spellEnd"/>
      <w:r w:rsidR="00B577BD" w:rsidRPr="000A2DB7">
        <w:rPr>
          <w:rFonts w:ascii="Times New Roman" w:hAnsi="Times New Roman" w:cs="Times New Roman"/>
          <w:sz w:val="26"/>
          <w:szCs w:val="26"/>
        </w:rPr>
        <w:t xml:space="preserve"> Hà Nội, </w:t>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cấu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chức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chuyên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càng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hoàn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thiện</w:t>
      </w:r>
      <w:proofErr w:type="spellEnd"/>
      <w:r w:rsidR="00B577BD" w:rsidRPr="000A2DB7">
        <w:rPr>
          <w:rFonts w:ascii="Times New Roman" w:hAnsi="Times New Roman" w:cs="Times New Roman"/>
          <w:sz w:val="26"/>
          <w:szCs w:val="26"/>
        </w:rPr>
        <w:t xml:space="preserve">. Cho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tháng</w:t>
      </w:r>
      <w:proofErr w:type="spellEnd"/>
      <w:r w:rsidR="00B577BD" w:rsidRPr="000A2DB7">
        <w:rPr>
          <w:rFonts w:ascii="Times New Roman" w:hAnsi="Times New Roman" w:cs="Times New Roman"/>
          <w:sz w:val="26"/>
          <w:szCs w:val="26"/>
        </w:rPr>
        <w:t xml:space="preserve"> 4/2025, Khoa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8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phụ</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trách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chuyên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bản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còn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một</w:t>
      </w:r>
      <w:proofErr w:type="spellEnd"/>
      <w:r w:rsidR="00B577BD" w:rsidRPr="000A2DB7">
        <w:rPr>
          <w:rFonts w:ascii="Times New Roman" w:hAnsi="Times New Roman" w:cs="Times New Roman"/>
          <w:sz w:val="26"/>
          <w:szCs w:val="26"/>
        </w:rPr>
        <w:t xml:space="preserve"> Trung </w:t>
      </w:r>
      <w:proofErr w:type="spellStart"/>
      <w:r w:rsidR="00B577BD" w:rsidRPr="000A2DB7">
        <w:rPr>
          <w:rFonts w:ascii="Times New Roman" w:hAnsi="Times New Roman" w:cs="Times New Roman"/>
          <w:sz w:val="26"/>
          <w:szCs w:val="26"/>
        </w:rPr>
        <w:t>tâm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dụng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Quốc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trẻ</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kiện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tiễn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dụng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lý</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thuyết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đời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sống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xã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không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ngừng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được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cố</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triển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về</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số</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lượng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lẫn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chất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lượng</w:t>
      </w:r>
      <w:proofErr w:type="spellEnd"/>
      <w:r w:rsidR="00B577BD" w:rsidRPr="000A2DB7">
        <w:rPr>
          <w:rFonts w:ascii="Times New Roman" w:hAnsi="Times New Roman" w:cs="Times New Roman"/>
          <w:sz w:val="26"/>
          <w:szCs w:val="26"/>
        </w:rPr>
        <w:t xml:space="preserve">. Qua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hệ</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đầu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ảnh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sâu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thuật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tiêu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biểu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GS.TS Nguyễn Tài Cẩn, GS.TS Nguyễn Hàm Dương, PGS. Phan Ngọc, PGS. Nguyễn Kim Thản, PGS. Nguyễn Văn Tu, PGS. Cao Xuân Hạo, GS.TSKH Nguyễn Lai, GS.TS Đoàn Thiện Thuật, GS.TS Hoàng </w:t>
      </w:r>
      <w:proofErr w:type="spellStart"/>
      <w:r w:rsidR="00B577BD" w:rsidRPr="000A2DB7">
        <w:rPr>
          <w:rFonts w:ascii="Times New Roman" w:hAnsi="Times New Roman" w:cs="Times New Roman"/>
          <w:sz w:val="26"/>
          <w:szCs w:val="26"/>
        </w:rPr>
        <w:t>Trọng</w:t>
      </w:r>
      <w:proofErr w:type="spellEnd"/>
      <w:r w:rsidR="00B577BD" w:rsidRPr="000A2DB7">
        <w:rPr>
          <w:rFonts w:ascii="Times New Roman" w:hAnsi="Times New Roman" w:cs="Times New Roman"/>
          <w:sz w:val="26"/>
          <w:szCs w:val="26"/>
        </w:rPr>
        <w:t xml:space="preserve"> Phiến, GS.TS Nguyễn Cao Đàm, GS.TS Hoàng Thị Châu, GS.TS Nguyễn Đức Dân, GS.TS Bùi Khánh Thế, GS.TS Lê Quang Thiêm, GS.TS Đinh Văn Đức, GS.TS Nguyễn Thiện Giáp, GS.TS Nguyễn Minh Thuyết, GS.TS </w:t>
      </w:r>
      <w:proofErr w:type="spellStart"/>
      <w:r w:rsidR="00B577BD" w:rsidRPr="000A2DB7">
        <w:rPr>
          <w:rFonts w:ascii="Times New Roman" w:hAnsi="Times New Roman" w:cs="Times New Roman"/>
          <w:sz w:val="26"/>
          <w:szCs w:val="26"/>
        </w:rPr>
        <w:t>Trần</w:t>
      </w:r>
      <w:proofErr w:type="spellEnd"/>
      <w:r w:rsidR="00B577BD" w:rsidRPr="000A2DB7">
        <w:rPr>
          <w:rFonts w:ascii="Times New Roman" w:hAnsi="Times New Roman" w:cs="Times New Roman"/>
          <w:sz w:val="26"/>
          <w:szCs w:val="26"/>
        </w:rPr>
        <w:t xml:space="preserve"> Ngọc Thêm, GS.TS </w:t>
      </w:r>
      <w:proofErr w:type="spellStart"/>
      <w:r w:rsidR="00B577BD" w:rsidRPr="000A2DB7">
        <w:rPr>
          <w:rFonts w:ascii="Times New Roman" w:hAnsi="Times New Roman" w:cs="Times New Roman"/>
          <w:sz w:val="26"/>
          <w:szCs w:val="26"/>
        </w:rPr>
        <w:t>Trần</w:t>
      </w:r>
      <w:proofErr w:type="spellEnd"/>
      <w:r w:rsidR="00B577BD" w:rsidRPr="000A2DB7">
        <w:rPr>
          <w:rFonts w:ascii="Times New Roman" w:hAnsi="Times New Roman" w:cs="Times New Roman"/>
          <w:sz w:val="26"/>
          <w:szCs w:val="26"/>
        </w:rPr>
        <w:t xml:space="preserve"> Trí Dõi, GS.TS Mai Ngọc Chừ, GS.TS Vũ Đức </w:t>
      </w:r>
      <w:proofErr w:type="spellStart"/>
      <w:r w:rsidR="00B577BD" w:rsidRPr="000A2DB7">
        <w:rPr>
          <w:rFonts w:ascii="Times New Roman" w:hAnsi="Times New Roman" w:cs="Times New Roman"/>
          <w:sz w:val="26"/>
          <w:szCs w:val="26"/>
        </w:rPr>
        <w:t>Nghiệu</w:t>
      </w:r>
      <w:proofErr w:type="spellEnd"/>
      <w:r w:rsidR="00B577BD" w:rsidRPr="000A2DB7">
        <w:rPr>
          <w:rFonts w:ascii="Times New Roman" w:hAnsi="Times New Roman" w:cs="Times New Roman"/>
          <w:sz w:val="26"/>
          <w:szCs w:val="26"/>
        </w:rPr>
        <w:t xml:space="preserve"> v.v. </w:t>
      </w:r>
    </w:p>
    <w:p w14:paraId="07868B15" w14:textId="08B97DA2" w:rsidR="00B577BD"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B577BD" w:rsidRPr="000A2DB7">
        <w:rPr>
          <w:rFonts w:ascii="Times New Roman" w:hAnsi="Times New Roman" w:cs="Times New Roman"/>
          <w:sz w:val="26"/>
          <w:szCs w:val="26"/>
        </w:rPr>
        <w:t xml:space="preserve">Khoa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Tiếng</w:t>
      </w:r>
      <w:proofErr w:type="spellEnd"/>
      <w:r w:rsidR="00B577BD" w:rsidRPr="000A2DB7">
        <w:rPr>
          <w:rFonts w:ascii="Times New Roman" w:hAnsi="Times New Roman" w:cs="Times New Roman"/>
          <w:sz w:val="26"/>
          <w:szCs w:val="26"/>
        </w:rPr>
        <w:t xml:space="preserve"> Việt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Việt Nam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một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những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chủ</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chốt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cung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cấp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nguồn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chất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lượng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 </w:t>
      </w:r>
      <w:proofErr w:type="spellStart"/>
      <w:r w:rsidR="00B577BD" w:rsidRPr="000A2DB7">
        <w:rPr>
          <w:rFonts w:ascii="Times New Roman" w:hAnsi="Times New Roman" w:cs="Times New Roman"/>
          <w:sz w:val="26"/>
          <w:szCs w:val="26"/>
        </w:rPr>
        <w:t>cho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viện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trường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trung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tâm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Viện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lastRenderedPageBreak/>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Viện </w:t>
      </w:r>
      <w:proofErr w:type="spellStart"/>
      <w:r w:rsidR="00B577BD" w:rsidRPr="000A2DB7">
        <w:rPr>
          <w:rFonts w:ascii="Times New Roman" w:hAnsi="Times New Roman" w:cs="Times New Roman"/>
          <w:sz w:val="26"/>
          <w:szCs w:val="26"/>
        </w:rPr>
        <w:t>Từ</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điển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Bách</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thư</w:t>
      </w:r>
      <w:proofErr w:type="spellEnd"/>
      <w:r w:rsidR="00B577BD" w:rsidRPr="000A2DB7">
        <w:rPr>
          <w:rFonts w:ascii="Times New Roman" w:hAnsi="Times New Roman" w:cs="Times New Roman"/>
          <w:sz w:val="26"/>
          <w:szCs w:val="26"/>
        </w:rPr>
        <w:t xml:space="preserve">, Viện Thông tin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Xã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Trường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Sư</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phạm</w:t>
      </w:r>
      <w:proofErr w:type="spellEnd"/>
      <w:r w:rsidR="00B577BD" w:rsidRPr="000A2DB7">
        <w:rPr>
          <w:rFonts w:ascii="Times New Roman" w:hAnsi="Times New Roman" w:cs="Times New Roman"/>
          <w:sz w:val="26"/>
          <w:szCs w:val="26"/>
        </w:rPr>
        <w:t xml:space="preserve"> TP. </w:t>
      </w:r>
      <w:proofErr w:type="spellStart"/>
      <w:r w:rsidR="00B577BD" w:rsidRPr="000A2DB7">
        <w:rPr>
          <w:rFonts w:ascii="Times New Roman" w:hAnsi="Times New Roman" w:cs="Times New Roman"/>
          <w:sz w:val="26"/>
          <w:szCs w:val="26"/>
        </w:rPr>
        <w:t>Hồ</w:t>
      </w:r>
      <w:proofErr w:type="spellEnd"/>
      <w:r w:rsidR="00B577BD" w:rsidRPr="000A2DB7">
        <w:rPr>
          <w:rFonts w:ascii="Times New Roman" w:hAnsi="Times New Roman" w:cs="Times New Roman"/>
          <w:sz w:val="26"/>
          <w:szCs w:val="26"/>
        </w:rPr>
        <w:t xml:space="preserve"> Chí Minh, Trường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KHXH&amp;NV TP. </w:t>
      </w:r>
      <w:proofErr w:type="spellStart"/>
      <w:r w:rsidR="00B577BD" w:rsidRPr="000A2DB7">
        <w:rPr>
          <w:rFonts w:ascii="Times New Roman" w:hAnsi="Times New Roman" w:cs="Times New Roman"/>
          <w:sz w:val="26"/>
          <w:szCs w:val="26"/>
        </w:rPr>
        <w:t>Hồ</w:t>
      </w:r>
      <w:proofErr w:type="spellEnd"/>
      <w:r w:rsidR="00B577BD" w:rsidRPr="000A2DB7">
        <w:rPr>
          <w:rFonts w:ascii="Times New Roman" w:hAnsi="Times New Roman" w:cs="Times New Roman"/>
          <w:sz w:val="26"/>
          <w:szCs w:val="26"/>
        </w:rPr>
        <w:t xml:space="preserve"> Chí Minh,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 ĐHQGHN,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Huế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w:t>
      </w:r>
      <w:proofErr w:type="spellEnd"/>
      <w:r w:rsidR="00B577BD" w:rsidRPr="000A2DB7">
        <w:rPr>
          <w:rFonts w:ascii="Times New Roman" w:hAnsi="Times New Roman" w:cs="Times New Roman"/>
          <w:sz w:val="26"/>
          <w:szCs w:val="26"/>
        </w:rPr>
        <w:t xml:space="preserve"> Nẵng,...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một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số</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ở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ngoài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Trung Quốc, </w:t>
      </w:r>
      <w:proofErr w:type="spellStart"/>
      <w:r w:rsidR="00B577BD" w:rsidRPr="000A2DB7">
        <w:rPr>
          <w:rFonts w:ascii="Times New Roman" w:hAnsi="Times New Roman" w:cs="Times New Roman"/>
          <w:sz w:val="26"/>
          <w:szCs w:val="26"/>
        </w:rPr>
        <w:t>Hàn</w:t>
      </w:r>
      <w:proofErr w:type="spellEnd"/>
      <w:r w:rsidR="00B577BD" w:rsidRPr="000A2DB7">
        <w:rPr>
          <w:rFonts w:ascii="Times New Roman" w:hAnsi="Times New Roman" w:cs="Times New Roman"/>
          <w:sz w:val="26"/>
          <w:szCs w:val="26"/>
        </w:rPr>
        <w:t xml:space="preserve"> Quốc, Nhật </w:t>
      </w:r>
      <w:proofErr w:type="spellStart"/>
      <w:r w:rsidR="00B577BD" w:rsidRPr="000A2DB7">
        <w:rPr>
          <w:rFonts w:ascii="Times New Roman" w:hAnsi="Times New Roman" w:cs="Times New Roman"/>
          <w:sz w:val="26"/>
          <w:szCs w:val="26"/>
        </w:rPr>
        <w:t>Bản</w:t>
      </w:r>
      <w:proofErr w:type="spellEnd"/>
      <w:r w:rsidR="00B577BD" w:rsidRPr="000A2DB7">
        <w:rPr>
          <w:rFonts w:ascii="Times New Roman" w:hAnsi="Times New Roman" w:cs="Times New Roman"/>
          <w:sz w:val="26"/>
          <w:szCs w:val="26"/>
        </w:rPr>
        <w:t xml:space="preserve">, Hoa </w:t>
      </w:r>
      <w:proofErr w:type="spellStart"/>
      <w:r w:rsidR="00B577BD" w:rsidRPr="000A2DB7">
        <w:rPr>
          <w:rFonts w:ascii="Times New Roman" w:hAnsi="Times New Roman" w:cs="Times New Roman"/>
          <w:sz w:val="26"/>
          <w:szCs w:val="26"/>
        </w:rPr>
        <w:t>Kỳ</w:t>
      </w:r>
      <w:proofErr w:type="spellEnd"/>
      <w:r w:rsidR="00B577BD" w:rsidRPr="000A2DB7">
        <w:rPr>
          <w:rFonts w:ascii="Times New Roman" w:hAnsi="Times New Roman" w:cs="Times New Roman"/>
          <w:sz w:val="26"/>
          <w:szCs w:val="26"/>
        </w:rPr>
        <w:t xml:space="preserve">, Pháp, Thái Lan, v.v. </w:t>
      </w:r>
      <w:proofErr w:type="spellStart"/>
      <w:r w:rsidR="00B577BD" w:rsidRPr="000A2DB7">
        <w:rPr>
          <w:rFonts w:ascii="Times New Roman" w:hAnsi="Times New Roman" w:cs="Times New Roman"/>
          <w:sz w:val="26"/>
          <w:szCs w:val="26"/>
        </w:rPr>
        <w:t>Tính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2025, Khoa </w:t>
      </w:r>
      <w:proofErr w:type="spellStart"/>
      <w:r w:rsidR="00B577BD" w:rsidRPr="000A2DB7">
        <w:rPr>
          <w:rFonts w:ascii="Times New Roman" w:hAnsi="Times New Roman" w:cs="Times New Roman"/>
          <w:sz w:val="26"/>
          <w:szCs w:val="26"/>
        </w:rPr>
        <w:t>có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tổng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cộng</w:t>
      </w:r>
      <w:proofErr w:type="spellEnd"/>
      <w:r w:rsidR="00B577BD" w:rsidRPr="000A2DB7">
        <w:rPr>
          <w:rFonts w:ascii="Times New Roman" w:hAnsi="Times New Roman" w:cs="Times New Roman"/>
          <w:sz w:val="26"/>
          <w:szCs w:val="26"/>
        </w:rPr>
        <w:t xml:space="preserve"> 35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cơ</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hữu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người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đang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hàm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vị</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Dự</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kiến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năm</w:t>
      </w:r>
      <w:proofErr w:type="spellEnd"/>
      <w:r w:rsidR="00B577BD" w:rsidRPr="000A2DB7">
        <w:rPr>
          <w:rFonts w:ascii="Times New Roman" w:hAnsi="Times New Roman" w:cs="Times New Roman"/>
          <w:sz w:val="26"/>
          <w:szCs w:val="26"/>
        </w:rPr>
        <w:t xml:space="preserve"> 2030, 100%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sẽ</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trình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trở</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từng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tiệm</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chuẩn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mực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về</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ngũ</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dạy</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
    <w:p w14:paraId="31BA00E9" w14:textId="165D49BA" w:rsidR="00B577BD"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proofErr w:type="spellStart"/>
      <w:r w:rsidR="00B577BD" w:rsidRPr="000A2DB7">
        <w:rPr>
          <w:rFonts w:ascii="Times New Roman" w:hAnsi="Times New Roman" w:cs="Times New Roman"/>
          <w:sz w:val="26"/>
          <w:szCs w:val="26"/>
        </w:rPr>
        <w:t>Với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những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góp</w:t>
      </w:r>
      <w:proofErr w:type="spellEnd"/>
      <w:r w:rsidR="00B577BD" w:rsidRPr="000A2DB7">
        <w:rPr>
          <w:rFonts w:ascii="Times New Roman" w:hAnsi="Times New Roman" w:cs="Times New Roman"/>
          <w:sz w:val="26"/>
          <w:szCs w:val="26"/>
        </w:rPr>
        <w:t xml:space="preserve"> to </w:t>
      </w:r>
      <w:proofErr w:type="spellStart"/>
      <w:r w:rsidR="00B577BD" w:rsidRPr="000A2DB7">
        <w:rPr>
          <w:rFonts w:ascii="Times New Roman" w:hAnsi="Times New Roman" w:cs="Times New Roman"/>
          <w:sz w:val="26"/>
          <w:szCs w:val="26"/>
        </w:rPr>
        <w:t>lớn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đào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cứu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hợp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quốc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tế</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dự</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được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tặng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phần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quý</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Huân </w:t>
      </w:r>
      <w:proofErr w:type="spellStart"/>
      <w:r w:rsidR="00B577BD" w:rsidRPr="000A2DB7">
        <w:rPr>
          <w:rFonts w:ascii="Times New Roman" w:hAnsi="Times New Roman" w:cs="Times New Roman"/>
          <w:sz w:val="26"/>
          <w:szCs w:val="26"/>
        </w:rPr>
        <w:t>chương</w:t>
      </w:r>
      <w:proofErr w:type="spellEnd"/>
      <w:r w:rsidR="00B577BD" w:rsidRPr="000A2DB7">
        <w:rPr>
          <w:rFonts w:ascii="Times New Roman" w:hAnsi="Times New Roman" w:cs="Times New Roman"/>
          <w:sz w:val="26"/>
          <w:szCs w:val="26"/>
        </w:rPr>
        <w:t xml:space="preserve"> Lao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hạng</w:t>
      </w:r>
      <w:proofErr w:type="spellEnd"/>
      <w:r w:rsidR="00B577BD" w:rsidRPr="000A2DB7">
        <w:rPr>
          <w:rFonts w:ascii="Times New Roman" w:hAnsi="Times New Roman" w:cs="Times New Roman"/>
          <w:sz w:val="26"/>
          <w:szCs w:val="26"/>
        </w:rPr>
        <w:t xml:space="preserve"> Ba (2001), Huân </w:t>
      </w:r>
      <w:proofErr w:type="spellStart"/>
      <w:r w:rsidR="00B577BD" w:rsidRPr="000A2DB7">
        <w:rPr>
          <w:rFonts w:ascii="Times New Roman" w:hAnsi="Times New Roman" w:cs="Times New Roman"/>
          <w:sz w:val="26"/>
          <w:szCs w:val="26"/>
        </w:rPr>
        <w:t>chương</w:t>
      </w:r>
      <w:proofErr w:type="spellEnd"/>
      <w:r w:rsidR="00B577BD" w:rsidRPr="000A2DB7">
        <w:rPr>
          <w:rFonts w:ascii="Times New Roman" w:hAnsi="Times New Roman" w:cs="Times New Roman"/>
          <w:sz w:val="26"/>
          <w:szCs w:val="26"/>
        </w:rPr>
        <w:t xml:space="preserve"> Lao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hạng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Nhì</w:t>
      </w:r>
      <w:proofErr w:type="spellEnd"/>
      <w:r w:rsidR="00B577BD" w:rsidRPr="000A2DB7">
        <w:rPr>
          <w:rFonts w:ascii="Times New Roman" w:hAnsi="Times New Roman" w:cs="Times New Roman"/>
          <w:sz w:val="26"/>
          <w:szCs w:val="26"/>
        </w:rPr>
        <w:t xml:space="preserve"> (2006). </w:t>
      </w:r>
      <w:proofErr w:type="spellStart"/>
      <w:r w:rsidR="00B577BD" w:rsidRPr="000A2DB7">
        <w:rPr>
          <w:rFonts w:ascii="Times New Roman" w:hAnsi="Times New Roman" w:cs="Times New Roman"/>
          <w:sz w:val="26"/>
          <w:szCs w:val="26"/>
        </w:rPr>
        <w:t>Bên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cạnh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nhiều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bộ</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viên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đã</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được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ghi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nhận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bằng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các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danh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hiệu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cao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quý</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tiêu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biểu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như</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Giải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Hồ</w:t>
      </w:r>
      <w:proofErr w:type="spellEnd"/>
      <w:r w:rsidR="00B577BD" w:rsidRPr="000A2DB7">
        <w:rPr>
          <w:rFonts w:ascii="Times New Roman" w:hAnsi="Times New Roman" w:cs="Times New Roman"/>
          <w:sz w:val="26"/>
          <w:szCs w:val="26"/>
        </w:rPr>
        <w:t xml:space="preserve"> Chí Minh </w:t>
      </w:r>
      <w:proofErr w:type="spellStart"/>
      <w:r w:rsidR="00B577BD" w:rsidRPr="000A2DB7">
        <w:rPr>
          <w:rFonts w:ascii="Times New Roman" w:hAnsi="Times New Roman" w:cs="Times New Roman"/>
          <w:sz w:val="26"/>
          <w:szCs w:val="26"/>
        </w:rPr>
        <w:t>về</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nghệ</w:t>
      </w:r>
      <w:proofErr w:type="spellEnd"/>
      <w:r w:rsidR="00B577BD" w:rsidRPr="000A2DB7">
        <w:rPr>
          <w:rFonts w:ascii="Times New Roman" w:hAnsi="Times New Roman" w:cs="Times New Roman"/>
          <w:sz w:val="26"/>
          <w:szCs w:val="26"/>
        </w:rPr>
        <w:t xml:space="preserve">: GS.TS Nguyễn Tài Cẩn, </w:t>
      </w:r>
      <w:proofErr w:type="spellStart"/>
      <w:r w:rsidR="00B577BD" w:rsidRPr="000A2DB7">
        <w:rPr>
          <w:rFonts w:ascii="Times New Roman" w:hAnsi="Times New Roman" w:cs="Times New Roman"/>
          <w:sz w:val="26"/>
          <w:szCs w:val="26"/>
        </w:rPr>
        <w:t>Giải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về</w:t>
      </w:r>
      <w:proofErr w:type="spellEnd"/>
      <w:r w:rsidR="00B577BD" w:rsidRPr="000A2DB7">
        <w:rPr>
          <w:rFonts w:ascii="Times New Roman" w:hAnsi="Times New Roman" w:cs="Times New Roman"/>
          <w:sz w:val="26"/>
          <w:szCs w:val="26"/>
        </w:rPr>
        <w:t xml:space="preserve"> khoa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công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nghệ</w:t>
      </w:r>
      <w:proofErr w:type="spellEnd"/>
      <w:r w:rsidR="00B577BD" w:rsidRPr="000A2DB7">
        <w:rPr>
          <w:rFonts w:ascii="Times New Roman" w:hAnsi="Times New Roman" w:cs="Times New Roman"/>
          <w:sz w:val="26"/>
          <w:szCs w:val="26"/>
        </w:rPr>
        <w:t>: PGS. Phan Ngọc, PGS. Nguyễn Kim Thản, GS.TS Hoàng Thị Châu,</w:t>
      </w:r>
      <w:r w:rsidR="0004788F">
        <w:rPr>
          <w:rFonts w:ascii="Times New Roman" w:hAnsi="Times New Roman" w:cs="Times New Roman"/>
          <w:sz w:val="26"/>
          <w:szCs w:val="26"/>
        </w:rPr>
        <w:t xml:space="preserve"> GS.TS Nguyễn Thiện Giáp,</w:t>
      </w:r>
      <w:r w:rsidR="00B577BD" w:rsidRPr="000A2DB7">
        <w:rPr>
          <w:rFonts w:ascii="Times New Roman" w:hAnsi="Times New Roman" w:cs="Times New Roman"/>
          <w:sz w:val="26"/>
          <w:szCs w:val="26"/>
        </w:rPr>
        <w:t xml:space="preserve"> Danh </w:t>
      </w:r>
      <w:proofErr w:type="spellStart"/>
      <w:r w:rsidR="00B577BD" w:rsidRPr="000A2DB7">
        <w:rPr>
          <w:rFonts w:ascii="Times New Roman" w:hAnsi="Times New Roman" w:cs="Times New Roman"/>
          <w:sz w:val="26"/>
          <w:szCs w:val="26"/>
        </w:rPr>
        <w:t>hiệu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Nhân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dân</w:t>
      </w:r>
      <w:proofErr w:type="spellEnd"/>
      <w:r w:rsidR="00B577BD" w:rsidRPr="000A2DB7">
        <w:rPr>
          <w:rFonts w:ascii="Times New Roman" w:hAnsi="Times New Roman" w:cs="Times New Roman"/>
          <w:sz w:val="26"/>
          <w:szCs w:val="26"/>
        </w:rPr>
        <w:t xml:space="preserve">: GS.TS Bùi Khánh Thế, GS.TS Đoàn Thiện Thuật, GS.TS Lê Quang Thiêm, GS.TSKH Nguyễn Lai, GS.TS Hoàng </w:t>
      </w:r>
      <w:proofErr w:type="spellStart"/>
      <w:r w:rsidR="00B577BD" w:rsidRPr="000A2DB7">
        <w:rPr>
          <w:rFonts w:ascii="Times New Roman" w:hAnsi="Times New Roman" w:cs="Times New Roman"/>
          <w:sz w:val="26"/>
          <w:szCs w:val="26"/>
        </w:rPr>
        <w:t>Trọng</w:t>
      </w:r>
      <w:proofErr w:type="spellEnd"/>
      <w:r w:rsidR="00B577BD" w:rsidRPr="000A2DB7">
        <w:rPr>
          <w:rFonts w:ascii="Times New Roman" w:hAnsi="Times New Roman" w:cs="Times New Roman"/>
          <w:sz w:val="26"/>
          <w:szCs w:val="26"/>
        </w:rPr>
        <w:t xml:space="preserve"> Phiến, GS.TS Hoàng Thị Châu, GS.TS Đinh Văn Đức, GS.TS Nguyễn Thiện Giáp, Danh </w:t>
      </w:r>
      <w:proofErr w:type="spellStart"/>
      <w:r w:rsidR="00B577BD" w:rsidRPr="000A2DB7">
        <w:rPr>
          <w:rFonts w:ascii="Times New Roman" w:hAnsi="Times New Roman" w:cs="Times New Roman"/>
          <w:sz w:val="26"/>
          <w:szCs w:val="26"/>
        </w:rPr>
        <w:t>hiệu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Ưu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tú</w:t>
      </w:r>
      <w:proofErr w:type="spellEnd"/>
      <w:r w:rsidR="00B577BD" w:rsidRPr="000A2DB7">
        <w:rPr>
          <w:rFonts w:ascii="Times New Roman" w:hAnsi="Times New Roman" w:cs="Times New Roman"/>
          <w:sz w:val="26"/>
          <w:szCs w:val="26"/>
        </w:rPr>
        <w:t xml:space="preserve">: PGS. Nguyễn Văn Tu, GS.TS Nguyễn Cao Đàm, </w:t>
      </w:r>
      <w:proofErr w:type="spellStart"/>
      <w:r w:rsidR="00B577BD" w:rsidRPr="000A2DB7">
        <w:rPr>
          <w:rFonts w:ascii="Times New Roman" w:hAnsi="Times New Roman" w:cs="Times New Roman"/>
          <w:sz w:val="26"/>
          <w:szCs w:val="26"/>
        </w:rPr>
        <w:t>Nhà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giáo</w:t>
      </w:r>
      <w:proofErr w:type="spellEnd"/>
      <w:r w:rsidR="00B577BD" w:rsidRPr="000A2DB7">
        <w:rPr>
          <w:rFonts w:ascii="Times New Roman" w:hAnsi="Times New Roman" w:cs="Times New Roman"/>
          <w:sz w:val="26"/>
          <w:szCs w:val="26"/>
        </w:rPr>
        <w:t xml:space="preserve"> Nguyễn Xuân Lương.</w:t>
      </w:r>
    </w:p>
    <w:p w14:paraId="1E6593E1" w14:textId="002EFA9C" w:rsidR="00B577BD" w:rsidRPr="000A2DB7" w:rsidRDefault="000A2DB7" w:rsidP="000A2DB7">
      <w:pPr>
        <w:spacing w:line="360" w:lineRule="auto"/>
        <w:jc w:val="both"/>
        <w:rPr>
          <w:rFonts w:ascii="Times New Roman" w:hAnsi="Times New Roman" w:cs="Times New Roman"/>
          <w:sz w:val="26"/>
          <w:szCs w:val="26"/>
        </w:rPr>
      </w:pPr>
      <w:r w:rsidRPr="000A2DB7">
        <w:rPr>
          <w:rFonts w:ascii="Times New Roman" w:hAnsi="Times New Roman" w:cs="Times New Roman"/>
          <w:sz w:val="26"/>
          <w:szCs w:val="26"/>
        </w:rPr>
        <w:tab/>
      </w:r>
      <w:r w:rsidR="00B577BD" w:rsidRPr="000A2DB7">
        <w:rPr>
          <w:rFonts w:ascii="Times New Roman" w:hAnsi="Times New Roman" w:cs="Times New Roman"/>
          <w:sz w:val="26"/>
          <w:szCs w:val="26"/>
        </w:rPr>
        <w:t xml:space="preserve">Những </w:t>
      </w:r>
      <w:proofErr w:type="spellStart"/>
      <w:r w:rsidR="00B577BD" w:rsidRPr="000A2DB7">
        <w:rPr>
          <w:rFonts w:ascii="Times New Roman" w:hAnsi="Times New Roman" w:cs="Times New Roman"/>
          <w:sz w:val="26"/>
          <w:szCs w:val="26"/>
        </w:rPr>
        <w:t>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tựu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đó</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chính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là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chứng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sinh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sự</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trưởng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vững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chắc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ngành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Ngôn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ngữ</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đồng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thời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nền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tảng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quan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trọng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cho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những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bước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phát</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triển</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tiếp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theo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trong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bối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cảnh</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đổi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mới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và</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hội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nhập</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sâu</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rộng</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của</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giáo</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dục</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đại</w:t>
      </w:r>
      <w:proofErr w:type="spellEnd"/>
      <w:r w:rsidR="00B577BD" w:rsidRPr="000A2DB7">
        <w:rPr>
          <w:rFonts w:ascii="Times New Roman" w:hAnsi="Times New Roman" w:cs="Times New Roman"/>
          <w:sz w:val="26"/>
          <w:szCs w:val="26"/>
        </w:rPr>
        <w:t xml:space="preserve"> </w:t>
      </w:r>
      <w:proofErr w:type="spellStart"/>
      <w:r w:rsidR="00B577BD" w:rsidRPr="000A2DB7">
        <w:rPr>
          <w:rFonts w:ascii="Times New Roman" w:hAnsi="Times New Roman" w:cs="Times New Roman"/>
          <w:sz w:val="26"/>
          <w:szCs w:val="26"/>
        </w:rPr>
        <w:t>học</w:t>
      </w:r>
      <w:proofErr w:type="spellEnd"/>
      <w:r w:rsidR="00B577BD" w:rsidRPr="000A2DB7">
        <w:rPr>
          <w:rFonts w:ascii="Times New Roman" w:hAnsi="Times New Roman" w:cs="Times New Roman"/>
          <w:sz w:val="26"/>
          <w:szCs w:val="26"/>
        </w:rPr>
        <w:t xml:space="preserve"> Việt Nam.</w:t>
      </w:r>
    </w:p>
    <w:p w14:paraId="2DE782C2" w14:textId="2550DD02" w:rsidR="00E45E51" w:rsidRPr="000A2DB7" w:rsidRDefault="000A2DB7" w:rsidP="000A2DB7">
      <w:pPr>
        <w:spacing w:line="360" w:lineRule="auto"/>
        <w:jc w:val="both"/>
        <w:rPr>
          <w:rFonts w:ascii="Times New Roman" w:hAnsi="Times New Roman" w:cs="Times New Roman"/>
          <w:b/>
          <w:bCs/>
          <w:sz w:val="26"/>
          <w:szCs w:val="26"/>
        </w:rPr>
      </w:pPr>
      <w:r w:rsidRPr="000A2DB7">
        <w:rPr>
          <w:rFonts w:ascii="Times New Roman" w:hAnsi="Times New Roman" w:cs="Times New Roman"/>
          <w:b/>
          <w:bCs/>
          <w:sz w:val="26"/>
          <w:szCs w:val="26"/>
        </w:rPr>
        <w:tab/>
      </w:r>
      <w:r w:rsidR="00E45E51" w:rsidRPr="000A2DB7">
        <w:rPr>
          <w:rFonts w:ascii="Times New Roman" w:hAnsi="Times New Roman" w:cs="Times New Roman"/>
          <w:b/>
          <w:bCs/>
          <w:sz w:val="26"/>
          <w:szCs w:val="26"/>
        </w:rPr>
        <w:t>II. TRIỂN VỌNG VÀ THÁCH THỨC</w:t>
      </w:r>
    </w:p>
    <w:p w14:paraId="1DF70631" w14:textId="270F8A5B"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1. Giáo dục đại học toàn cầu và Việt Nam đang vận động theo hướng quốc tế hóa, liên ngành và chuyển đổi số. Quốc tế hóa thể hiện ở việc mở rộng hợp tác đào tạo song bằng, trao đổi sinh viên - giảng viên và liên kết nghiên cứu khoa học; xu thế này đặt ra yêu cầu đối với các chương trình đào tạo phải có chuẩn đầu ra tương thích với hệ thống giáo </w:t>
      </w:r>
      <w:r w:rsidRPr="000A2DB7">
        <w:rPr>
          <w:rFonts w:ascii="Times New Roman" w:hAnsi="Times New Roman" w:cs="Times New Roman"/>
          <w:sz w:val="26"/>
          <w:szCs w:val="26"/>
          <w:lang w:val="vi-VN"/>
        </w:rPr>
        <w:lastRenderedPageBreak/>
        <w:t xml:space="preserve">dục khu vực và thế giới. Bên cạnh đó, chuyển đổi số trong quản trị và dạy học ngày càng trở thành chuẩn mực, đòi hỏi các cơ sở đào tạo đầu tư hạ tầng công nghệ, phát triển nền tảng học tập trực tuyến và phương thức học tập kết hợp (blended learning). Đồng thời, tính liên ngành và định hướng ứng dụng được nhấn mạnh trong thiết kế CTĐT, nhằm phát triển năng lực toàn diện, linh hoạt và thích ứng của người học. Tháng 4/2025, Trường Đại học KHXH &amp; NV ra quyết định hợp nhất 2 đơn vị là Khoa Ngôn ngữ học và Khoa Việt Nam học và Tiếng Việt thành Khoa Ngôn ngữ học, Tiếng Việt và Việt Nam học. Như vậy, những thách thức và triển vọng đào tạo của ngành Ngôn ngữ học cũng cần được đặt trong tương quan cơ bản này. </w:t>
      </w:r>
    </w:p>
    <w:p w14:paraId="28B54724" w14:textId="77777777"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Trong bối cảnh này, Ngôn ngữ học và Việt Nam học nổi lên như hai lĩnh vực vừa mang tính khoa học nền tảng, vừa có khả năng ứng dụng cao. Ngôn ngữ học không chỉ giữ vai trò cung cấp cơ sở lý luận và phương pháp nghiên cứu cho các khoa học xã hội – nhân văn, mà còn góp phần trực tiếp vào các ngành giáo dục, truyền thông, biên tập – xuất bản, quản trị, y học, công nghệ ngôn ngữ và trí tuệ nhân tạo. Việt Nam học, trong khi đó, đóng góp thiết thực cho tiến trình quốc tế hóa giáo dục, thông qua việc giảng dạy tiếng Việt và quảng bá văn hóa Việt Nam tới cộng đồng quốc tế.</w:t>
      </w:r>
    </w:p>
    <w:p w14:paraId="4D76F28A" w14:textId="430EE66F"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2. Yêu cầu của thị trường lao động</w:t>
      </w:r>
    </w:p>
    <w:p w14:paraId="67437664" w14:textId="77777777"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Thị trường lao động trong nước và quốc tế hiện đang có nhu cầu ngày càng lớn đối với các lĩnh vực liên quan đến ngôn ngữ, văn hóa và hội nhập. Đối với Ngôn ngữ học, nhu cầu tập trung ở các vị trí giảng dạy ngôn ngữ, nghiên cứu, biên tập – xuất bản, trị liệu ngôn ngữ, xử lý ngôn ngữ tự nhiên, phát triển công nghệ ngôn ngữ, quản lý chính sách ngôn ngữ và truyền thông đa phương tiện. Đây là những vị trí then chốt trong bối cảnh kinh tế tri thức và công nghệ 4.0.</w:t>
      </w:r>
    </w:p>
    <w:p w14:paraId="2221C780" w14:textId="1FF38206"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Đối với Việt Nam học, yêu cầu nhân lực thể hiện rõ qua các lĩnh vực giảng dạy tiếng Việt như ngoại ngữ, tư vấn – nghiên cứu văn hóa, du lịch – lữ hành, hợp tác quốc tế và truyền thông đối ngoại. Sự gia tăng của sinh viên quốc tế đến học tập, làm việc tại Việt Nam cũng tạo ra nhu cầu lớn về đội ngũ giảng viên và chuyên gia có khả năng giới thiệu, phân tích, truyền đạt về đất nước và con người Việt Nam. </w:t>
      </w:r>
    </w:p>
    <w:p w14:paraId="04EF45EE" w14:textId="17E245B7" w:rsidR="007829C8" w:rsidRPr="000A2DB7" w:rsidRDefault="007829C8"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lastRenderedPageBreak/>
        <w:t>3. Các chính sách giáo dục đại học có liên quan</w:t>
      </w:r>
    </w:p>
    <w:p w14:paraId="4CC1384B" w14:textId="12FAA67E" w:rsidR="007829C8" w:rsidRPr="000A2DB7" w:rsidRDefault="007829C8" w:rsidP="000A2DB7">
      <w:pPr>
        <w:spacing w:before="120" w:after="120" w:line="360" w:lineRule="auto"/>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ab/>
        <w:t>Khung pháp lý hiện hành tạo điều kiện nhưng đồng thời cũng đặt ra yêu cầu nghiêm ngặt đối với việc xây dựng và phát triển CTĐT</w:t>
      </w:r>
      <w:r w:rsidR="00866F66" w:rsidRPr="000A2DB7">
        <w:rPr>
          <w:rFonts w:ascii="Times New Roman" w:hAnsi="Times New Roman" w:cs="Times New Roman"/>
          <w:sz w:val="26"/>
          <w:szCs w:val="26"/>
          <w:lang w:val="vi-VN"/>
        </w:rPr>
        <w:t xml:space="preserve">. </w:t>
      </w:r>
      <w:r w:rsidR="00B15B14" w:rsidRPr="000A2DB7">
        <w:rPr>
          <w:rFonts w:ascii="Times New Roman" w:hAnsi="Times New Roman" w:cs="Times New Roman"/>
          <w:sz w:val="26"/>
          <w:szCs w:val="26"/>
          <w:lang w:val="vi-VN"/>
        </w:rPr>
        <w:t>Theo đó,</w:t>
      </w:r>
      <w:r w:rsidR="00866F66" w:rsidRPr="000A2DB7">
        <w:rPr>
          <w:rFonts w:ascii="Times New Roman" w:hAnsi="Times New Roman" w:cs="Times New Roman"/>
          <w:sz w:val="26"/>
          <w:szCs w:val="26"/>
          <w:lang w:val="vi-VN"/>
        </w:rPr>
        <w:t xml:space="preserve"> </w:t>
      </w:r>
      <w:r w:rsidR="00866F66" w:rsidRPr="000A2DB7">
        <w:rPr>
          <w:rFonts w:ascii="Times New Roman" w:hAnsi="Times New Roman" w:cs="Times New Roman"/>
          <w:i/>
          <w:iCs/>
          <w:sz w:val="26"/>
          <w:szCs w:val="26"/>
          <w:lang w:val="vi-VN"/>
        </w:rPr>
        <w:t>N</w:t>
      </w:r>
      <w:r w:rsidRPr="000A2DB7">
        <w:rPr>
          <w:rFonts w:ascii="Times New Roman" w:hAnsi="Times New Roman" w:cs="Times New Roman"/>
          <w:i/>
          <w:iCs/>
          <w:sz w:val="26"/>
          <w:szCs w:val="26"/>
          <w:lang w:val="vi-VN"/>
        </w:rPr>
        <w:t>ghị quyết 29-NQ/TW (2013)</w:t>
      </w:r>
      <w:r w:rsidRPr="000A2DB7">
        <w:rPr>
          <w:rFonts w:ascii="Times New Roman" w:hAnsi="Times New Roman" w:cs="Times New Roman"/>
          <w:sz w:val="26"/>
          <w:szCs w:val="26"/>
          <w:lang w:val="vi-VN"/>
        </w:rPr>
        <w:t xml:space="preserve"> khẳng định yêu cầu đổi mới căn bản, toàn diện giáo dục và đào tạo, nhấn mạnh đến phát triển năng lực người học, gắn đào tạo với nhu cầu xã hội và hội nhập quốc tế.</w:t>
      </w:r>
      <w:r w:rsidR="00866F66" w:rsidRPr="000A2DB7">
        <w:rPr>
          <w:rFonts w:ascii="Times New Roman" w:hAnsi="Times New Roman" w:cs="Times New Roman"/>
          <w:sz w:val="26"/>
          <w:szCs w:val="26"/>
          <w:lang w:val="vi-VN"/>
        </w:rPr>
        <w:t xml:space="preserve"> Bên cạnh đó,</w:t>
      </w:r>
      <w:r w:rsidRPr="000A2DB7">
        <w:rPr>
          <w:rFonts w:ascii="Times New Roman" w:hAnsi="Times New Roman" w:cs="Times New Roman"/>
          <w:i/>
          <w:iCs/>
          <w:sz w:val="26"/>
          <w:szCs w:val="26"/>
          <w:lang w:val="vi-VN"/>
        </w:rPr>
        <w:t xml:space="preserve"> Luật Giáo dục đại học sửa đổi (2018) và Chiến lược phát triển GDĐH Việt Nam 2021–2030, tầm nhìn 2045</w:t>
      </w:r>
      <w:r w:rsidRPr="000A2DB7">
        <w:rPr>
          <w:rFonts w:ascii="Times New Roman" w:hAnsi="Times New Roman" w:cs="Times New Roman"/>
          <w:sz w:val="26"/>
          <w:szCs w:val="26"/>
          <w:lang w:val="vi-VN"/>
        </w:rPr>
        <w:t xml:space="preserve"> định hướng phát triển hệ thống giáo dục đại học theo chuẩn khu vực và quốc tế, thúc đẩy tự chủ đại học, trách nhiệm giải trình và đảm bảo chất lượng.</w:t>
      </w:r>
      <w:r w:rsidR="00866F66" w:rsidRPr="000A2DB7">
        <w:rPr>
          <w:rFonts w:ascii="Times New Roman" w:hAnsi="Times New Roman" w:cs="Times New Roman"/>
          <w:sz w:val="26"/>
          <w:szCs w:val="26"/>
          <w:lang w:val="vi-VN"/>
        </w:rPr>
        <w:t xml:space="preserve"> Định hướng này được cụ thể hóa qua</w:t>
      </w:r>
      <w:r w:rsidRPr="000A2DB7">
        <w:rPr>
          <w:rFonts w:ascii="Times New Roman" w:hAnsi="Times New Roman" w:cs="Times New Roman"/>
          <w:sz w:val="26"/>
          <w:szCs w:val="26"/>
          <w:lang w:val="vi-VN"/>
        </w:rPr>
        <w:t xml:space="preserve"> </w:t>
      </w:r>
      <w:r w:rsidRPr="000A2DB7">
        <w:rPr>
          <w:rFonts w:ascii="Times New Roman" w:hAnsi="Times New Roman" w:cs="Times New Roman"/>
          <w:i/>
          <w:iCs/>
          <w:sz w:val="26"/>
          <w:szCs w:val="26"/>
          <w:lang w:val="vi-VN"/>
        </w:rPr>
        <w:t>Thông tư 17/2021/TT-BGDĐT</w:t>
      </w:r>
      <w:r w:rsidRPr="000A2DB7">
        <w:rPr>
          <w:rFonts w:ascii="Times New Roman" w:hAnsi="Times New Roman" w:cs="Times New Roman"/>
          <w:sz w:val="26"/>
          <w:szCs w:val="26"/>
          <w:lang w:val="vi-VN"/>
        </w:rPr>
        <w:t xml:space="preserve"> quy định chuẩn chương trình đào tạo, yêu cầu các CTĐT phải có mục tiêu, chuẩn đầu ra, nội dung và phương thức tổ chức dạy học phù hợp với khung trình độ quốc gia</w:t>
      </w:r>
      <w:r w:rsidR="00866F66" w:rsidRPr="000A2DB7">
        <w:rPr>
          <w:rFonts w:ascii="Times New Roman" w:hAnsi="Times New Roman" w:cs="Times New Roman"/>
          <w:sz w:val="26"/>
          <w:szCs w:val="26"/>
          <w:lang w:val="vi-VN"/>
        </w:rPr>
        <w:t xml:space="preserve"> và</w:t>
      </w:r>
      <w:r w:rsidRPr="000A2DB7">
        <w:rPr>
          <w:rFonts w:ascii="Times New Roman" w:hAnsi="Times New Roman" w:cs="Times New Roman"/>
          <w:i/>
          <w:iCs/>
          <w:sz w:val="26"/>
          <w:szCs w:val="26"/>
          <w:lang w:val="vi-VN"/>
        </w:rPr>
        <w:t xml:space="preserve"> Thông tư 01/2024/TT-BGDĐT</w:t>
      </w:r>
      <w:r w:rsidRPr="000A2DB7">
        <w:rPr>
          <w:rFonts w:ascii="Times New Roman" w:hAnsi="Times New Roman" w:cs="Times New Roman"/>
          <w:sz w:val="26"/>
          <w:szCs w:val="26"/>
          <w:lang w:val="vi-VN"/>
        </w:rPr>
        <w:t xml:space="preserve"> về chuẩn cơ sở giáo dục đại học yêu cầu các trường định kỳ đánh giá, công bố năng lực bảo đảm chất lượng, trong đó nhân lực, cơ sở vật chất, hoạt động khoa học và công nghệ, cũng như quan hệ quốc tế là các tiêu chí trọng tâm.</w:t>
      </w:r>
    </w:p>
    <w:p w14:paraId="2B998018" w14:textId="2FE50BA9" w:rsidR="007829C8" w:rsidRPr="000A2DB7" w:rsidRDefault="007829C8"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Các chính sách này định hướng rõ ràng rằng việc phát triển CTĐT Ngôn ngữ học giai đoạn 2026–2030 không chỉ nhằm nâng cao chất lượng khoa học, mà còn phải đáp ứng yêu cầu thực tiễn của xã hội, phù hợp chuẩn kiểm định quốc gia và từng bước tiếp cận chuẩn quốc tế.</w:t>
      </w:r>
    </w:p>
    <w:p w14:paraId="4FB06968" w14:textId="363455F6" w:rsidR="007829C8" w:rsidRPr="000A2DB7" w:rsidRDefault="000A2DB7"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bCs/>
          <w:iCs/>
          <w:sz w:val="26"/>
          <w:szCs w:val="26"/>
        </w:rPr>
        <w:t>4</w:t>
      </w:r>
      <w:r w:rsidR="007829C8" w:rsidRPr="000A2DB7">
        <w:rPr>
          <w:rFonts w:ascii="Times New Roman" w:hAnsi="Times New Roman" w:cs="Times New Roman"/>
          <w:bCs/>
          <w:iCs/>
          <w:sz w:val="26"/>
          <w:szCs w:val="26"/>
          <w:lang w:val="vi-VN"/>
        </w:rPr>
        <w:t>.</w:t>
      </w:r>
      <w:r w:rsidR="007829C8" w:rsidRPr="000A2DB7">
        <w:rPr>
          <w:rFonts w:ascii="Times New Roman" w:hAnsi="Times New Roman" w:cs="Times New Roman"/>
          <w:b/>
          <w:i/>
          <w:sz w:val="26"/>
          <w:szCs w:val="26"/>
          <w:lang w:val="vi-VN"/>
        </w:rPr>
        <w:t xml:space="preserve"> </w:t>
      </w:r>
      <w:r w:rsidR="007829C8" w:rsidRPr="000A2DB7">
        <w:rPr>
          <w:rFonts w:ascii="Times New Roman" w:hAnsi="Times New Roman" w:cs="Times New Roman"/>
          <w:sz w:val="26"/>
          <w:szCs w:val="26"/>
          <w:lang w:val="vi-VN"/>
        </w:rPr>
        <w:t>Khoa Ngôn ngữ học, Tiếng Việt và Việt Nam học là đơn vị đào tạo, nghiên cứu và phục vụ xã hội thuộc Trường Đại học Khoa học Xã hội và Nhân văn, Đại học Quốc gia Hà Nội. Khoa được giao các nhiệm vụ trọng tâm sau:</w:t>
      </w:r>
    </w:p>
    <w:p w14:paraId="3DC8AB79"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b/>
          <w:bCs/>
          <w:sz w:val="26"/>
          <w:szCs w:val="26"/>
          <w:lang w:val="vi-VN"/>
        </w:rPr>
        <w:t xml:space="preserve">- </w:t>
      </w:r>
      <w:r w:rsidRPr="000A2DB7">
        <w:rPr>
          <w:rFonts w:ascii="Times New Roman" w:hAnsi="Times New Roman" w:cs="Times New Roman"/>
          <w:sz w:val="26"/>
          <w:szCs w:val="26"/>
          <w:lang w:val="vi-VN"/>
        </w:rPr>
        <w:t>Xây dựng, phát triển và quản lý chương trình đào tạo ở cả ba bậc học theo khung trình độ quốc gia và chuẩn kiểm định chất lượng.</w:t>
      </w:r>
    </w:p>
    <w:p w14:paraId="566721FD"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b/>
          <w:bCs/>
          <w:sz w:val="26"/>
          <w:szCs w:val="26"/>
          <w:lang w:val="vi-VN"/>
        </w:rPr>
        <w:t xml:space="preserve">- </w:t>
      </w:r>
      <w:r w:rsidRPr="000A2DB7">
        <w:rPr>
          <w:rFonts w:ascii="Times New Roman" w:hAnsi="Times New Roman" w:cs="Times New Roman"/>
          <w:sz w:val="26"/>
          <w:szCs w:val="26"/>
          <w:lang w:val="vi-VN"/>
        </w:rPr>
        <w:t>Đảm bảo đội ngũ giảng viên đạt chuẩn về trình độ học hàm, học vị, có năng lực nghiên cứu và giảng dạy bằng nhiều ngôn ngữ.</w:t>
      </w:r>
    </w:p>
    <w:p w14:paraId="4D8FC95E"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b/>
          <w:bCs/>
          <w:sz w:val="26"/>
          <w:szCs w:val="26"/>
          <w:lang w:val="vi-VN"/>
        </w:rPr>
        <w:t xml:space="preserve">- </w:t>
      </w:r>
      <w:r w:rsidRPr="000A2DB7">
        <w:rPr>
          <w:rFonts w:ascii="Times New Roman" w:hAnsi="Times New Roman" w:cs="Times New Roman"/>
          <w:sz w:val="26"/>
          <w:szCs w:val="26"/>
          <w:lang w:val="vi-VN"/>
        </w:rPr>
        <w:t>Tổ chức các hoạt động nghiên cứu khoa học và công bố quốc tế, tham gia các đề tài cấp Nhà nước, cấp Bộ và cấp ĐHQGHN.</w:t>
      </w:r>
    </w:p>
    <w:p w14:paraId="202CE88D"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b/>
          <w:bCs/>
          <w:sz w:val="26"/>
          <w:szCs w:val="26"/>
          <w:lang w:val="vi-VN"/>
        </w:rPr>
        <w:lastRenderedPageBreak/>
        <w:t xml:space="preserve">- </w:t>
      </w:r>
      <w:r w:rsidRPr="000A2DB7">
        <w:rPr>
          <w:rFonts w:ascii="Times New Roman" w:hAnsi="Times New Roman" w:cs="Times New Roman"/>
          <w:sz w:val="26"/>
          <w:szCs w:val="26"/>
          <w:lang w:val="vi-VN"/>
        </w:rPr>
        <w:t>Phát triển quan hệ hợp tác với các cơ sở giáo dục, viện nghiên cứu, tổ chức trong và ngoài nước, đặc biệt trong giảng dạy tiếng Việt và nghiên cứu Việt Nam học.</w:t>
      </w:r>
    </w:p>
    <w:p w14:paraId="75E2350C"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b/>
          <w:bCs/>
          <w:sz w:val="26"/>
          <w:szCs w:val="26"/>
          <w:lang w:val="vi-VN"/>
        </w:rPr>
        <w:t xml:space="preserve">- </w:t>
      </w:r>
      <w:r w:rsidRPr="000A2DB7">
        <w:rPr>
          <w:rFonts w:ascii="Times New Roman" w:hAnsi="Times New Roman" w:cs="Times New Roman"/>
          <w:sz w:val="26"/>
          <w:szCs w:val="26"/>
          <w:lang w:val="vi-VN"/>
        </w:rPr>
        <w:t>Góp phần bảo tồn, quảng bá tiếng Việt, ngôn ngữ các dân tộc Việt Nam và giá trị văn hóa Việt Nam ra thế giới.</w:t>
      </w:r>
    </w:p>
    <w:p w14:paraId="021A06AC" w14:textId="52C1F175" w:rsidR="007829C8" w:rsidRPr="000A2DB7" w:rsidRDefault="0001360D"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Trên cơ sở đó, Khoa xác định s</w:t>
      </w:r>
      <w:r w:rsidR="007829C8" w:rsidRPr="000A2DB7">
        <w:rPr>
          <w:rFonts w:ascii="Times New Roman" w:hAnsi="Times New Roman" w:cs="Times New Roman"/>
          <w:sz w:val="26"/>
          <w:szCs w:val="26"/>
          <w:lang w:val="vi-VN"/>
        </w:rPr>
        <w:t>ứ mệnh và tầm nhìn</w:t>
      </w:r>
      <w:r w:rsidRPr="000A2DB7">
        <w:rPr>
          <w:rFonts w:ascii="Times New Roman" w:hAnsi="Times New Roman" w:cs="Times New Roman"/>
          <w:sz w:val="26"/>
          <w:szCs w:val="26"/>
          <w:lang w:val="vi-VN"/>
        </w:rPr>
        <w:t xml:space="preserve"> của ngành như sau:</w:t>
      </w:r>
    </w:p>
    <w:p w14:paraId="3B7EAAF5" w14:textId="5FFF8720"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sz w:val="26"/>
          <w:szCs w:val="26"/>
          <w:lang w:val="vi-VN"/>
        </w:rPr>
        <w:t xml:space="preserve">- </w:t>
      </w:r>
      <w:r w:rsidRPr="000A2DB7">
        <w:rPr>
          <w:rFonts w:ascii="Times New Roman" w:hAnsi="Times New Roman" w:cs="Times New Roman"/>
          <w:i/>
          <w:iCs/>
          <w:sz w:val="26"/>
          <w:szCs w:val="26"/>
          <w:lang w:val="vi-VN"/>
        </w:rPr>
        <w:t>Sứ mệnh:</w:t>
      </w:r>
      <w:r w:rsidRPr="000A2DB7">
        <w:rPr>
          <w:rFonts w:ascii="Times New Roman" w:hAnsi="Times New Roman" w:cs="Times New Roman"/>
          <w:sz w:val="26"/>
          <w:szCs w:val="26"/>
          <w:lang w:val="vi-VN"/>
        </w:rPr>
        <w:t xml:space="preserve"> </w:t>
      </w:r>
      <w:r w:rsidR="0001360D" w:rsidRPr="000A2DB7">
        <w:rPr>
          <w:rFonts w:ascii="Times New Roman" w:hAnsi="Times New Roman" w:cs="Times New Roman"/>
          <w:sz w:val="26"/>
          <w:szCs w:val="26"/>
          <w:lang w:val="vi-VN"/>
        </w:rPr>
        <w:t>C</w:t>
      </w:r>
      <w:r w:rsidRPr="000A2DB7">
        <w:rPr>
          <w:rFonts w:ascii="Times New Roman" w:hAnsi="Times New Roman" w:cs="Times New Roman"/>
          <w:sz w:val="26"/>
          <w:szCs w:val="26"/>
          <w:lang w:val="vi-VN"/>
        </w:rPr>
        <w:t>ó sứ mệnh đào tạo nguồn nhân lực chất lượng cao trong lĩnh vực ngôn ngữ, tiếng Việt; phát triển các công trình nghiên cứu có giá trị khoa học và thực tiễn; quảng bá tiếng Việt và văn hóa Việt Nam, qua đó đóng góp vào sự phát triển của đất nước và hội nhập quốc tế.</w:t>
      </w:r>
    </w:p>
    <w:p w14:paraId="057154DF" w14:textId="4E011A86"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t>- Tầm nhìn:</w:t>
      </w:r>
      <w:r w:rsidRPr="000A2DB7">
        <w:rPr>
          <w:rFonts w:ascii="Times New Roman" w:hAnsi="Times New Roman" w:cs="Times New Roman"/>
          <w:sz w:val="26"/>
          <w:szCs w:val="26"/>
          <w:lang w:val="vi-VN"/>
        </w:rPr>
        <w:t xml:space="preserve"> Đến năm 2030, phấn đấu trở thành trung tâm đào tạo và nghiên cứu có uy tín hàng đầu Việt Nam và khu vực, là địa chỉ học thuật tin cậy đối với sinh viên, học viên và nghiên cứu sinh trong và ngoài nước; là nơi hội tụ và lan tỏa tri thức về ngôn ngữ học, tiếng Việt.</w:t>
      </w:r>
    </w:p>
    <w:p w14:paraId="67D1ADA6" w14:textId="3AA2404A" w:rsidR="007829C8" w:rsidRPr="000A2DB7" w:rsidRDefault="0001360D"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Do vậy,</w:t>
      </w:r>
      <w:r w:rsidR="007829C8" w:rsidRPr="000A2DB7">
        <w:rPr>
          <w:rFonts w:ascii="Times New Roman" w:hAnsi="Times New Roman" w:cs="Times New Roman"/>
          <w:sz w:val="26"/>
          <w:szCs w:val="26"/>
          <w:lang w:val="vi-VN"/>
        </w:rPr>
        <w:t xml:space="preserve"> </w:t>
      </w:r>
      <w:r w:rsidRPr="000A2DB7">
        <w:rPr>
          <w:rFonts w:ascii="Times New Roman" w:hAnsi="Times New Roman" w:cs="Times New Roman"/>
          <w:sz w:val="26"/>
          <w:szCs w:val="26"/>
          <w:lang w:val="vi-VN"/>
        </w:rPr>
        <w:t>c</w:t>
      </w:r>
      <w:r w:rsidR="007829C8" w:rsidRPr="000A2DB7">
        <w:rPr>
          <w:rFonts w:ascii="Times New Roman" w:hAnsi="Times New Roman" w:cs="Times New Roman"/>
          <w:sz w:val="26"/>
          <w:szCs w:val="26"/>
          <w:lang w:val="vi-VN"/>
        </w:rPr>
        <w:t>ác định hướng chiến lược trong đào tạo</w:t>
      </w:r>
      <w:r w:rsidRPr="000A2DB7">
        <w:rPr>
          <w:rFonts w:ascii="Times New Roman" w:hAnsi="Times New Roman" w:cs="Times New Roman"/>
          <w:sz w:val="26"/>
          <w:szCs w:val="26"/>
          <w:lang w:val="vi-VN"/>
        </w:rPr>
        <w:t xml:space="preserve"> sẽ được xác định như sau:</w:t>
      </w:r>
    </w:p>
    <w:p w14:paraId="71FFB3CF"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sz w:val="26"/>
          <w:szCs w:val="26"/>
          <w:lang w:val="vi-VN"/>
        </w:rPr>
        <w:t>Căn cứ vào Chiến lược phát triển Trường ĐHKHXH&amp;NV và ĐHQGHN, Khoa Ngôn ngữ học, Tiếng Việt và Việt Nam học xác định các định hướng chiến lược trong đào tạo giai đoạn 2026–2030 như sau:</w:t>
      </w:r>
    </w:p>
    <w:p w14:paraId="79A20BB9"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t>- Đa dạng hóa chương trình đào tạo:</w:t>
      </w:r>
      <w:r w:rsidRPr="000A2DB7">
        <w:rPr>
          <w:rFonts w:ascii="Times New Roman" w:hAnsi="Times New Roman" w:cs="Times New Roman"/>
          <w:sz w:val="26"/>
          <w:szCs w:val="26"/>
          <w:lang w:val="vi-VN"/>
        </w:rPr>
        <w:t xml:space="preserve"> Phát triển các CTĐT chính quy, sau đại học, các CTĐT ngắn hạn, đặc biệt trong lĩnh vực Ngôn ngữ học ứng dụng, Tiếng Việt và Việt Nam học.</w:t>
      </w:r>
    </w:p>
    <w:p w14:paraId="58A8BE67"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t>- Quốc tế hóa:</w:t>
      </w:r>
      <w:r w:rsidRPr="000A2DB7">
        <w:rPr>
          <w:rFonts w:ascii="Times New Roman" w:hAnsi="Times New Roman" w:cs="Times New Roman"/>
          <w:sz w:val="26"/>
          <w:szCs w:val="26"/>
          <w:lang w:val="vi-VN"/>
        </w:rPr>
        <w:t xml:space="preserve"> Mở rộng hợp tác với các đại học nước ngoài, tăng cường triển khai các hoạt động trao đổi sinh viên và giảng viên, tăng cường giảng dạy bằng tiếng Anh.</w:t>
      </w:r>
    </w:p>
    <w:p w14:paraId="5C9D5B8B"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t>- Chuyển đổi số:</w:t>
      </w:r>
      <w:r w:rsidRPr="000A2DB7">
        <w:rPr>
          <w:rFonts w:ascii="Times New Roman" w:hAnsi="Times New Roman" w:cs="Times New Roman"/>
          <w:sz w:val="26"/>
          <w:szCs w:val="26"/>
          <w:lang w:val="vi-VN"/>
        </w:rPr>
        <w:t xml:space="preserve"> Ứng dụng mạnh mẽ công nghệ thông tin trong quản lý đào tạo, phát triển hệ thống học tập trực tuyến, xây dựng ngân hàng học liệu số và triển khai mô hình học tập kết hợp.</w:t>
      </w:r>
    </w:p>
    <w:p w14:paraId="1BCDD371"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lastRenderedPageBreak/>
        <w:t>- Gắn kết với thị trường lao động:</w:t>
      </w:r>
      <w:r w:rsidRPr="000A2DB7">
        <w:rPr>
          <w:rFonts w:ascii="Times New Roman" w:hAnsi="Times New Roman" w:cs="Times New Roman"/>
          <w:sz w:val="26"/>
          <w:szCs w:val="26"/>
          <w:lang w:val="vi-VN"/>
        </w:rPr>
        <w:t xml:space="preserve"> Thiết kế CTĐT theo hướng chuẩn đầu ra dựa trên nhu cầu nhân lực của xã hội, doanh nghiệp và các tổ chức quốc tế; tăng cường kỹ năng thực hành, thực tập và trải nghiệm nghề nghiệp cho người học.</w:t>
      </w:r>
    </w:p>
    <w:p w14:paraId="423557C3" w14:textId="77777777" w:rsidR="007829C8" w:rsidRPr="000A2DB7" w:rsidRDefault="007829C8" w:rsidP="000A2DB7">
      <w:pPr>
        <w:spacing w:before="120" w:after="120" w:line="360" w:lineRule="auto"/>
        <w:ind w:firstLine="720"/>
        <w:jc w:val="both"/>
        <w:rPr>
          <w:rFonts w:ascii="Times New Roman" w:hAnsi="Times New Roman" w:cs="Times New Roman"/>
          <w:b/>
          <w:bCs/>
          <w:sz w:val="26"/>
          <w:szCs w:val="26"/>
          <w:lang w:val="vi-VN"/>
        </w:rPr>
      </w:pPr>
      <w:r w:rsidRPr="000A2DB7">
        <w:rPr>
          <w:rFonts w:ascii="Times New Roman" w:hAnsi="Times New Roman" w:cs="Times New Roman"/>
          <w:i/>
          <w:iCs/>
          <w:sz w:val="26"/>
          <w:szCs w:val="26"/>
          <w:lang w:val="vi-VN"/>
        </w:rPr>
        <w:t>- Phát triển nguồn nhân lực:</w:t>
      </w:r>
      <w:r w:rsidRPr="000A2DB7">
        <w:rPr>
          <w:rFonts w:ascii="Times New Roman" w:hAnsi="Times New Roman" w:cs="Times New Roman"/>
          <w:sz w:val="26"/>
          <w:szCs w:val="26"/>
          <w:lang w:val="vi-VN"/>
        </w:rPr>
        <w:t xml:space="preserve"> Xây dựng đội ngũ giảng viên đạt chuẩn quốc tế, khuyến khích công bố quốc tế, tham gia các mạng lưới nghiên cứu toàn cầu và mời giảng viên thỉnh giảng hoặc các nhà khoa học đến trao đổi học thuật từ các trường đại học danh tiếng.</w:t>
      </w:r>
    </w:p>
    <w:p w14:paraId="1FE7005C" w14:textId="789C2CA4" w:rsidR="006A429C" w:rsidRPr="000A2DB7" w:rsidRDefault="000A2DB7" w:rsidP="000A2DB7">
      <w:pPr>
        <w:spacing w:before="100" w:beforeAutospacing="1" w:after="120" w:line="360" w:lineRule="auto"/>
        <w:ind w:firstLine="720"/>
        <w:jc w:val="both"/>
        <w:rPr>
          <w:rFonts w:ascii="Times New Roman" w:hAnsi="Times New Roman" w:cs="Times New Roman"/>
          <w:bCs/>
          <w:sz w:val="26"/>
          <w:szCs w:val="26"/>
          <w:lang w:val="vi-VN"/>
        </w:rPr>
      </w:pPr>
      <w:r w:rsidRPr="000A2DB7">
        <w:rPr>
          <w:rFonts w:ascii="Times New Roman" w:hAnsi="Times New Roman" w:cs="Times New Roman"/>
          <w:bCs/>
          <w:sz w:val="26"/>
          <w:szCs w:val="26"/>
        </w:rPr>
        <w:t>5</w:t>
      </w:r>
      <w:r w:rsidR="006A429C" w:rsidRPr="000A2DB7">
        <w:rPr>
          <w:rFonts w:ascii="Times New Roman" w:hAnsi="Times New Roman" w:cs="Times New Roman"/>
          <w:bCs/>
          <w:sz w:val="26"/>
          <w:szCs w:val="26"/>
          <w:lang w:val="vi-VN"/>
        </w:rPr>
        <w:t xml:space="preserve">. </w:t>
      </w:r>
      <w:r w:rsidR="00681931" w:rsidRPr="000A2DB7">
        <w:rPr>
          <w:rFonts w:ascii="Times New Roman" w:hAnsi="Times New Roman" w:cs="Times New Roman"/>
          <w:bCs/>
          <w:sz w:val="26"/>
          <w:szCs w:val="26"/>
          <w:lang w:val="vi-VN"/>
        </w:rPr>
        <w:t xml:space="preserve">Trên cơ sở này, </w:t>
      </w:r>
      <w:r w:rsidR="00B1403B" w:rsidRPr="000A2DB7">
        <w:rPr>
          <w:rFonts w:ascii="Times New Roman" w:hAnsi="Times New Roman" w:cs="Times New Roman"/>
          <w:bCs/>
          <w:sz w:val="26"/>
          <w:szCs w:val="26"/>
          <w:lang w:val="vi-VN"/>
        </w:rPr>
        <w:t xml:space="preserve">công tác đào tạo sẽ dựa trên </w:t>
      </w:r>
      <w:r w:rsidR="00681931" w:rsidRPr="000A2DB7">
        <w:rPr>
          <w:rFonts w:ascii="Times New Roman" w:hAnsi="Times New Roman" w:cs="Times New Roman"/>
          <w:bCs/>
          <w:sz w:val="26"/>
          <w:szCs w:val="26"/>
          <w:lang w:val="vi-VN"/>
        </w:rPr>
        <w:t>đ</w:t>
      </w:r>
      <w:r w:rsidR="006A429C" w:rsidRPr="000A2DB7">
        <w:rPr>
          <w:rFonts w:ascii="Times New Roman" w:hAnsi="Times New Roman" w:cs="Times New Roman"/>
          <w:bCs/>
          <w:sz w:val="26"/>
          <w:szCs w:val="26"/>
          <w:lang w:val="vi-VN"/>
        </w:rPr>
        <w:t xml:space="preserve">ịnh hướng phát triển chương trình </w:t>
      </w:r>
      <w:r w:rsidR="00B1403B" w:rsidRPr="000A2DB7">
        <w:rPr>
          <w:rFonts w:ascii="Times New Roman" w:hAnsi="Times New Roman" w:cs="Times New Roman"/>
          <w:bCs/>
          <w:sz w:val="26"/>
          <w:szCs w:val="26"/>
          <w:lang w:val="vi-VN"/>
        </w:rPr>
        <w:t xml:space="preserve">mới </w:t>
      </w:r>
      <w:r w:rsidR="006A429C" w:rsidRPr="000A2DB7">
        <w:rPr>
          <w:rFonts w:ascii="Times New Roman" w:hAnsi="Times New Roman" w:cs="Times New Roman"/>
          <w:bCs/>
          <w:sz w:val="26"/>
          <w:szCs w:val="26"/>
          <w:lang w:val="vi-VN"/>
        </w:rPr>
        <w:t xml:space="preserve">và năng lực của </w:t>
      </w:r>
      <w:r w:rsidR="00681931" w:rsidRPr="000A2DB7">
        <w:rPr>
          <w:rFonts w:ascii="Times New Roman" w:hAnsi="Times New Roman" w:cs="Times New Roman"/>
          <w:bCs/>
          <w:sz w:val="26"/>
          <w:szCs w:val="26"/>
          <w:lang w:val="vi-VN"/>
        </w:rPr>
        <w:t>ngành sẽ như sau:</w:t>
      </w:r>
    </w:p>
    <w:p w14:paraId="00FDCD7C" w14:textId="5D0BB0DB" w:rsidR="006A429C" w:rsidRPr="000A2DB7" w:rsidRDefault="000A2DB7"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bCs/>
          <w:sz w:val="26"/>
          <w:szCs w:val="26"/>
        </w:rPr>
        <w:t>5</w:t>
      </w:r>
      <w:r w:rsidR="00681931" w:rsidRPr="000A2DB7">
        <w:rPr>
          <w:rFonts w:ascii="Times New Roman" w:hAnsi="Times New Roman" w:cs="Times New Roman"/>
          <w:bCs/>
          <w:sz w:val="26"/>
          <w:szCs w:val="26"/>
          <w:lang w:val="vi-VN"/>
        </w:rPr>
        <w:t xml:space="preserve">.1. </w:t>
      </w:r>
      <w:r w:rsidR="006A429C" w:rsidRPr="000A2DB7">
        <w:rPr>
          <w:rFonts w:ascii="Times New Roman" w:hAnsi="Times New Roman" w:cs="Times New Roman"/>
          <w:sz w:val="26"/>
          <w:szCs w:val="26"/>
          <w:lang w:val="vi-VN"/>
        </w:rPr>
        <w:t xml:space="preserve">Đáp ứng xu thế quốc tế hóa giáo dục đại học: Trong giai đoạn 2021–2030, Chính phủ đã xác định một trong những mục tiêu chiến lược là tăng cường thu hút sinh viên quốc tế, phát triển các chương trình đào tạo bằng tiếng Anh và tiếng Việt để quảng bá văn hóa Việt Nam ra thế giới (Nghị quyết 29-NQ/TW, Chiến lược phát triển giáo dục đại học 2021–2030, tầm nhìn 2045). Số lượng sinh viên quốc tế đến Việt Nam học tiếng Việt và tìm hiểu văn hóa Việt Nam liên tục tăng trong thập niên qua. Khoa Ngôn ngữ học, Tiếng Việt và Việt Nam học đã tiếp nhận hàng trăm lượt sinh viên quốc tế mỗi năm qua các khóa ngắn hạn, nhưng chưa có một chương trình đại học chính quy chuyên biệt. </w:t>
      </w:r>
    </w:p>
    <w:p w14:paraId="3714891A" w14:textId="4265FBE4" w:rsidR="006A429C" w:rsidRPr="000A2DB7" w:rsidRDefault="000A2DB7" w:rsidP="000A2DB7">
      <w:pPr>
        <w:spacing w:before="120" w:after="120" w:line="360" w:lineRule="auto"/>
        <w:ind w:firstLine="720"/>
        <w:jc w:val="both"/>
        <w:rPr>
          <w:rFonts w:ascii="Times New Roman" w:hAnsi="Times New Roman" w:cs="Times New Roman"/>
          <w:sz w:val="26"/>
          <w:szCs w:val="26"/>
          <w:lang w:val="vi-VN"/>
        </w:rPr>
      </w:pPr>
      <w:r w:rsidRPr="000A2DB7">
        <w:rPr>
          <w:rFonts w:ascii="Times New Roman" w:hAnsi="Times New Roman" w:cs="Times New Roman"/>
          <w:sz w:val="26"/>
          <w:szCs w:val="26"/>
        </w:rPr>
        <w:t>5</w:t>
      </w:r>
      <w:r w:rsidR="00681931" w:rsidRPr="000A2DB7">
        <w:rPr>
          <w:rFonts w:ascii="Times New Roman" w:hAnsi="Times New Roman" w:cs="Times New Roman"/>
          <w:sz w:val="26"/>
          <w:szCs w:val="26"/>
          <w:lang w:val="vi-VN"/>
        </w:rPr>
        <w:t xml:space="preserve">.2. </w:t>
      </w:r>
      <w:r w:rsidR="006A429C" w:rsidRPr="000A2DB7">
        <w:rPr>
          <w:rFonts w:ascii="Times New Roman" w:hAnsi="Times New Roman" w:cs="Times New Roman"/>
          <w:sz w:val="26"/>
          <w:szCs w:val="26"/>
          <w:lang w:val="vi-VN"/>
        </w:rPr>
        <w:t xml:space="preserve">Phù hợp với thế mạnh và truyền thống của Khoa: Khoa hiện có đội ngũ giảng viên dày dặn kinh nghiệm về </w:t>
      </w:r>
      <w:r w:rsidR="00681931" w:rsidRPr="000A2DB7">
        <w:rPr>
          <w:rFonts w:ascii="Times New Roman" w:hAnsi="Times New Roman" w:cs="Times New Roman"/>
          <w:sz w:val="26"/>
          <w:szCs w:val="26"/>
          <w:lang w:val="vi-VN"/>
        </w:rPr>
        <w:t>N</w:t>
      </w:r>
      <w:r w:rsidR="006A429C" w:rsidRPr="000A2DB7">
        <w:rPr>
          <w:rFonts w:ascii="Times New Roman" w:hAnsi="Times New Roman" w:cs="Times New Roman"/>
          <w:sz w:val="26"/>
          <w:szCs w:val="26"/>
          <w:lang w:val="vi-VN"/>
        </w:rPr>
        <w:t>gôn ngữ học, tiếng Việt và Việt Nam học, có kinh nghiệm giảng dạy cho người nước ngoài và hợp tác với nhiều trường đại học quốc tế. Đây là lợi thế đặc thù để phát triển chương trình mới</w:t>
      </w:r>
      <w:r w:rsidR="00B1403B" w:rsidRPr="000A2DB7">
        <w:rPr>
          <w:rFonts w:ascii="Times New Roman" w:hAnsi="Times New Roman" w:cs="Times New Roman"/>
          <w:sz w:val="26"/>
          <w:szCs w:val="26"/>
          <w:lang w:val="vi-VN"/>
        </w:rPr>
        <w:t xml:space="preserve">. </w:t>
      </w:r>
      <w:r w:rsidR="006A429C" w:rsidRPr="000A2DB7">
        <w:rPr>
          <w:rFonts w:ascii="Times New Roman" w:hAnsi="Times New Roman" w:cs="Times New Roman"/>
          <w:sz w:val="26"/>
          <w:szCs w:val="26"/>
          <w:lang w:val="vi-VN"/>
        </w:rPr>
        <w:t xml:space="preserve">Việc mở ngành </w:t>
      </w:r>
      <w:r w:rsidR="00B1403B" w:rsidRPr="000A2DB7">
        <w:rPr>
          <w:rFonts w:ascii="Times New Roman" w:hAnsi="Times New Roman" w:cs="Times New Roman"/>
          <w:sz w:val="26"/>
          <w:szCs w:val="26"/>
          <w:lang w:val="vi-VN"/>
        </w:rPr>
        <w:t xml:space="preserve">mới, dựa trên sự kế thừa ngành Ngôn ngữ học, </w:t>
      </w:r>
      <w:r w:rsidR="006A429C" w:rsidRPr="000A2DB7">
        <w:rPr>
          <w:rFonts w:ascii="Times New Roman" w:hAnsi="Times New Roman" w:cs="Times New Roman"/>
          <w:sz w:val="26"/>
          <w:szCs w:val="26"/>
          <w:lang w:val="vi-VN"/>
        </w:rPr>
        <w:t>dành cho sinh viên nước ngoài là hoạt động có ý nghĩa chiến lược trong việc quảng bá tiếng Việt, văn hóa và con người Việt Nam, góp phần thúc đẩy quan hệ ngoại giao nhân dân, giao lưu văn hóa, và nâng cao vị thế của Việt Nam trên trường quốc tế.</w:t>
      </w:r>
    </w:p>
    <w:p w14:paraId="29DC7064" w14:textId="244B7A4A" w:rsidR="006A429C" w:rsidRPr="000A2DB7" w:rsidRDefault="000A2DB7"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rPr>
        <w:t>5</w:t>
      </w:r>
      <w:r w:rsidR="00B1403B" w:rsidRPr="000A2DB7">
        <w:rPr>
          <w:rFonts w:ascii="Times New Roman" w:hAnsi="Times New Roman" w:cs="Times New Roman"/>
          <w:sz w:val="26"/>
          <w:szCs w:val="26"/>
          <w:lang w:val="vi-VN"/>
        </w:rPr>
        <w:t>.3. Tác dụng của việc mở chương trình/ngành mới sẽ như sau:</w:t>
      </w:r>
    </w:p>
    <w:p w14:paraId="08D0887E" w14:textId="48F34338" w:rsidR="006A429C" w:rsidRPr="000A2DB7" w:rsidRDefault="00B1403B"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 </w:t>
      </w:r>
      <w:r w:rsidR="006A429C" w:rsidRPr="000A2DB7">
        <w:rPr>
          <w:rFonts w:ascii="Times New Roman" w:hAnsi="Times New Roman" w:cs="Times New Roman"/>
          <w:sz w:val="26"/>
          <w:szCs w:val="26"/>
          <w:lang w:val="vi-VN"/>
        </w:rPr>
        <w:t xml:space="preserve">Khẳng định vị thế học thuật quốc tế: </w:t>
      </w:r>
      <w:r w:rsidRPr="000A2DB7">
        <w:rPr>
          <w:rFonts w:ascii="Times New Roman" w:hAnsi="Times New Roman" w:cs="Times New Roman"/>
          <w:sz w:val="26"/>
          <w:szCs w:val="26"/>
          <w:lang w:val="vi-VN"/>
        </w:rPr>
        <w:t>S</w:t>
      </w:r>
      <w:r w:rsidR="006A429C" w:rsidRPr="000A2DB7">
        <w:rPr>
          <w:rFonts w:ascii="Times New Roman" w:hAnsi="Times New Roman" w:cs="Times New Roman"/>
          <w:sz w:val="26"/>
          <w:szCs w:val="26"/>
          <w:lang w:val="vi-VN"/>
        </w:rPr>
        <w:t>ẽ giúp Khoa trở thành trung tâm đào tạo</w:t>
      </w:r>
      <w:r w:rsidR="006A429C" w:rsidRPr="000A2DB7">
        <w:rPr>
          <w:rFonts w:ascii="Times New Roman" w:hAnsi="Times New Roman" w:cs="Times New Roman"/>
          <w:i/>
          <w:iCs/>
          <w:sz w:val="26"/>
          <w:szCs w:val="26"/>
          <w:lang w:val="vi-VN"/>
        </w:rPr>
        <w:t xml:space="preserve"> </w:t>
      </w:r>
      <w:r w:rsidRPr="000A2DB7">
        <w:rPr>
          <w:rFonts w:ascii="Times New Roman" w:hAnsi="Times New Roman" w:cs="Times New Roman"/>
          <w:sz w:val="26"/>
          <w:szCs w:val="26"/>
          <w:lang w:val="vi-VN"/>
        </w:rPr>
        <w:t xml:space="preserve">Ngôn ngữ học, </w:t>
      </w:r>
      <w:r w:rsidR="006A429C" w:rsidRPr="000A2DB7">
        <w:rPr>
          <w:rFonts w:ascii="Times New Roman" w:hAnsi="Times New Roman" w:cs="Times New Roman"/>
          <w:sz w:val="26"/>
          <w:szCs w:val="26"/>
          <w:lang w:val="vi-VN"/>
        </w:rPr>
        <w:t>Tiếng Việt và Việt Nam</w:t>
      </w:r>
      <w:r w:rsidRPr="000A2DB7">
        <w:rPr>
          <w:rFonts w:ascii="Times New Roman" w:hAnsi="Times New Roman" w:cs="Times New Roman"/>
          <w:sz w:val="26"/>
          <w:szCs w:val="26"/>
          <w:lang w:val="vi-VN"/>
        </w:rPr>
        <w:t xml:space="preserve"> học</w:t>
      </w:r>
      <w:r w:rsidR="006A429C" w:rsidRPr="000A2DB7">
        <w:rPr>
          <w:rFonts w:ascii="Times New Roman" w:hAnsi="Times New Roman" w:cs="Times New Roman"/>
          <w:sz w:val="26"/>
          <w:szCs w:val="26"/>
          <w:lang w:val="vi-VN"/>
        </w:rPr>
        <w:t xml:space="preserve"> chính quy đầu tiên và uy tín ở khu vực, nâng cao thương hiệu học thuật của Khoa và Trường.</w:t>
      </w:r>
    </w:p>
    <w:p w14:paraId="43110D49" w14:textId="2F291FDC" w:rsidR="006A429C" w:rsidRPr="000A2DB7" w:rsidRDefault="00B1403B"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lastRenderedPageBreak/>
        <w:t xml:space="preserve">- </w:t>
      </w:r>
      <w:r w:rsidR="006A429C" w:rsidRPr="000A2DB7">
        <w:rPr>
          <w:rFonts w:ascii="Times New Roman" w:hAnsi="Times New Roman" w:cs="Times New Roman"/>
          <w:sz w:val="26"/>
          <w:szCs w:val="26"/>
          <w:lang w:val="vi-VN"/>
        </w:rPr>
        <w:t xml:space="preserve">Gia tăng quy mô và chất lượng đào tạo quốc tế: </w:t>
      </w:r>
      <w:r w:rsidRPr="000A2DB7">
        <w:rPr>
          <w:rFonts w:ascii="Times New Roman" w:hAnsi="Times New Roman" w:cs="Times New Roman"/>
          <w:sz w:val="26"/>
          <w:szCs w:val="26"/>
          <w:lang w:val="vi-VN"/>
        </w:rPr>
        <w:t>Ngành/</w:t>
      </w:r>
      <w:r w:rsidR="006A429C" w:rsidRPr="000A2DB7">
        <w:rPr>
          <w:rFonts w:ascii="Times New Roman" w:hAnsi="Times New Roman" w:cs="Times New Roman"/>
          <w:sz w:val="26"/>
          <w:szCs w:val="26"/>
          <w:lang w:val="vi-VN"/>
        </w:rPr>
        <w:t>Chương trình mới sẽ thu hút thêm sinh viên quốc tế, từ đó mở rộng quy mô đào tạo, đa dạng hóa nguồn tuyển và làm phong phú môi trường học thuật.</w:t>
      </w:r>
    </w:p>
    <w:p w14:paraId="00377640" w14:textId="1D588407" w:rsidR="006A429C" w:rsidRPr="000A2DB7" w:rsidRDefault="00B1403B"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 </w:t>
      </w:r>
      <w:r w:rsidR="006A429C" w:rsidRPr="000A2DB7">
        <w:rPr>
          <w:rFonts w:ascii="Times New Roman" w:hAnsi="Times New Roman" w:cs="Times New Roman"/>
          <w:sz w:val="26"/>
          <w:szCs w:val="26"/>
          <w:lang w:val="vi-VN"/>
        </w:rPr>
        <w:t xml:space="preserve">Thúc đẩy hợp tác quốc tế: Sự tồn tại của </w:t>
      </w:r>
      <w:r w:rsidRPr="000A2DB7">
        <w:rPr>
          <w:rFonts w:ascii="Times New Roman" w:hAnsi="Times New Roman" w:cs="Times New Roman"/>
          <w:sz w:val="26"/>
          <w:szCs w:val="26"/>
          <w:lang w:val="vi-VN"/>
        </w:rPr>
        <w:t>ngành/chương trình</w:t>
      </w:r>
      <w:r w:rsidR="006A429C" w:rsidRPr="000A2DB7">
        <w:rPr>
          <w:rFonts w:ascii="Times New Roman" w:hAnsi="Times New Roman" w:cs="Times New Roman"/>
          <w:sz w:val="26"/>
          <w:szCs w:val="26"/>
          <w:lang w:val="vi-VN"/>
        </w:rPr>
        <w:t xml:space="preserve"> đại học bằng tiếng Việt dành cho sinh viên nước ngoài sẽ mở ra cơ hội liên kết song phương và đa phương với các trường đại học ở châu Á, châu Âu và châu Mỹ, đồng thời góp phần triển khai các dự án hợp tác văn hóa – giáo dục quốc tế.</w:t>
      </w:r>
    </w:p>
    <w:p w14:paraId="6AC028B9" w14:textId="5E81FBCF" w:rsidR="006A429C" w:rsidRPr="000A2DB7" w:rsidRDefault="00B1403B"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 </w:t>
      </w:r>
      <w:r w:rsidR="006A429C" w:rsidRPr="000A2DB7">
        <w:rPr>
          <w:rFonts w:ascii="Times New Roman" w:hAnsi="Times New Roman" w:cs="Times New Roman"/>
          <w:sz w:val="26"/>
          <w:szCs w:val="26"/>
          <w:lang w:val="vi-VN"/>
        </w:rPr>
        <w:t>Tạo nguồn lực tài chính ổn định: Việc thu hút sinh viên quốc tế dài hạn không chỉ gia tăng nguồn thu cho Khoa và Trường mà còn giúp tái đầu tư vào cơ sở vật chất, phát triển học liệu số, và nâng cao năng lực giảng viên.</w:t>
      </w:r>
    </w:p>
    <w:p w14:paraId="68E7393E" w14:textId="6DE0E37C" w:rsidR="006A429C" w:rsidRPr="000A2DB7" w:rsidRDefault="00B1403B"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 </w:t>
      </w:r>
      <w:r w:rsidR="006A429C" w:rsidRPr="000A2DB7">
        <w:rPr>
          <w:rFonts w:ascii="Times New Roman" w:hAnsi="Times New Roman" w:cs="Times New Roman"/>
          <w:sz w:val="26"/>
          <w:szCs w:val="26"/>
          <w:lang w:val="vi-VN"/>
        </w:rPr>
        <w:t>Lan tỏa văn hóa Việt Nam: Sinh viên quốc tế sau khi tốt nghiệp sẽ trở thành những “đại sứ văn hóa” của Việt Nam tại nhiều quốc gia, góp phần mở rộng mạng lưới học thuật và tăng cường sự hiện diện của Việt Nam trong cộng đồng quốc tế.</w:t>
      </w:r>
    </w:p>
    <w:p w14:paraId="098BE74E" w14:textId="6A37BD06" w:rsidR="006A429C" w:rsidRPr="000A2DB7" w:rsidRDefault="006A429C" w:rsidP="000A2DB7">
      <w:pPr>
        <w:spacing w:before="120" w:after="120" w:line="360" w:lineRule="auto"/>
        <w:ind w:firstLine="709"/>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Vì vậy,</w:t>
      </w:r>
      <w:r w:rsidRPr="000A2DB7">
        <w:rPr>
          <w:rFonts w:ascii="Times New Roman" w:hAnsi="Times New Roman" w:cs="Times New Roman"/>
          <w:b/>
          <w:bCs/>
          <w:sz w:val="26"/>
          <w:szCs w:val="26"/>
          <w:lang w:val="vi-VN"/>
        </w:rPr>
        <w:t xml:space="preserve"> </w:t>
      </w:r>
      <w:r w:rsidRPr="000A2DB7">
        <w:rPr>
          <w:rFonts w:ascii="Times New Roman" w:hAnsi="Times New Roman" w:cs="Times New Roman"/>
          <w:sz w:val="26"/>
          <w:szCs w:val="26"/>
          <w:lang w:val="vi-VN"/>
        </w:rPr>
        <w:t>việc phát triển và mở mới ngành</w:t>
      </w:r>
      <w:r w:rsidR="00B1403B" w:rsidRPr="000A2DB7">
        <w:rPr>
          <w:rFonts w:ascii="Times New Roman" w:hAnsi="Times New Roman" w:cs="Times New Roman"/>
          <w:sz w:val="26"/>
          <w:szCs w:val="26"/>
          <w:lang w:val="vi-VN"/>
        </w:rPr>
        <w:t>/ chương trình</w:t>
      </w:r>
      <w:r w:rsidR="000F5B8B" w:rsidRPr="000A2DB7">
        <w:rPr>
          <w:rFonts w:ascii="Times New Roman" w:hAnsi="Times New Roman" w:cs="Times New Roman"/>
          <w:i/>
          <w:iCs/>
          <w:sz w:val="26"/>
          <w:szCs w:val="26"/>
          <w:lang w:val="vi-VN"/>
        </w:rPr>
        <w:t xml:space="preserve"> </w:t>
      </w:r>
      <w:r w:rsidR="000F5B8B" w:rsidRPr="000A2DB7">
        <w:rPr>
          <w:rFonts w:ascii="Times New Roman" w:hAnsi="Times New Roman" w:cs="Times New Roman"/>
          <w:sz w:val="26"/>
          <w:szCs w:val="26"/>
          <w:lang w:val="vi-VN"/>
        </w:rPr>
        <w:t>trong công tác đào tạo</w:t>
      </w:r>
      <w:r w:rsidRPr="000A2DB7">
        <w:rPr>
          <w:rFonts w:ascii="Times New Roman" w:hAnsi="Times New Roman" w:cs="Times New Roman"/>
          <w:sz w:val="26"/>
          <w:szCs w:val="26"/>
          <w:lang w:val="vi-VN"/>
        </w:rPr>
        <w:t xml:space="preserve"> là một bước đi chiến lược, có tính cấp thiết cả về học thuật, chính sách và thực tiễn. Đây không chỉ là đóng góp quan trọng cho sự phát triển của </w:t>
      </w:r>
      <w:r w:rsidR="000F5B8B" w:rsidRPr="000A2DB7">
        <w:rPr>
          <w:rFonts w:ascii="Times New Roman" w:hAnsi="Times New Roman" w:cs="Times New Roman"/>
          <w:sz w:val="26"/>
          <w:szCs w:val="26"/>
          <w:lang w:val="vi-VN"/>
        </w:rPr>
        <w:t>ngành</w:t>
      </w:r>
      <w:r w:rsidRPr="000A2DB7">
        <w:rPr>
          <w:rFonts w:ascii="Times New Roman" w:hAnsi="Times New Roman" w:cs="Times New Roman"/>
          <w:sz w:val="26"/>
          <w:szCs w:val="26"/>
          <w:lang w:val="vi-VN"/>
        </w:rPr>
        <w:t xml:space="preserve"> Ngôn ngữ học mà còn là sự cụ thể hóa sứ mệnh quốc tế hóa giáo dục đại học và quảng bá văn hóa Việt Nam ra thế giới.</w:t>
      </w:r>
    </w:p>
    <w:p w14:paraId="6569E5FF" w14:textId="2AA95795" w:rsidR="000F5B8B" w:rsidRPr="000A2DB7" w:rsidRDefault="000F5B8B" w:rsidP="007B2760">
      <w:pPr>
        <w:spacing w:before="120" w:after="120" w:line="360" w:lineRule="auto"/>
        <w:ind w:firstLine="709"/>
        <w:jc w:val="center"/>
        <w:rPr>
          <w:rFonts w:ascii="Times New Roman" w:hAnsi="Times New Roman" w:cs="Times New Roman"/>
          <w:sz w:val="26"/>
          <w:szCs w:val="26"/>
          <w:lang w:val="vi-VN"/>
        </w:rPr>
      </w:pPr>
      <w:r w:rsidRPr="000A2DB7">
        <w:rPr>
          <w:rFonts w:ascii="Times New Roman" w:hAnsi="Times New Roman" w:cs="Times New Roman"/>
          <w:sz w:val="26"/>
          <w:szCs w:val="26"/>
          <w:lang w:val="vi-VN"/>
        </w:rPr>
        <w:t>*</w:t>
      </w:r>
    </w:p>
    <w:p w14:paraId="193A0D69" w14:textId="4F287CC8" w:rsidR="000F5B8B" w:rsidRPr="000A2DB7" w:rsidRDefault="000F5B8B" w:rsidP="007B2760">
      <w:pPr>
        <w:spacing w:before="120" w:after="120" w:line="360" w:lineRule="auto"/>
        <w:ind w:firstLine="709"/>
        <w:jc w:val="center"/>
        <w:rPr>
          <w:rFonts w:ascii="Times New Roman" w:hAnsi="Times New Roman" w:cs="Times New Roman"/>
          <w:sz w:val="26"/>
          <w:szCs w:val="26"/>
          <w:lang w:val="vi-VN"/>
        </w:rPr>
      </w:pPr>
      <w:r w:rsidRPr="000A2DB7">
        <w:rPr>
          <w:rFonts w:ascii="Times New Roman" w:hAnsi="Times New Roman" w:cs="Times New Roman"/>
          <w:sz w:val="26"/>
          <w:szCs w:val="26"/>
          <w:lang w:val="vi-VN"/>
        </w:rPr>
        <w:t>*       *</w:t>
      </w:r>
    </w:p>
    <w:p w14:paraId="49619448" w14:textId="7E9F3B73" w:rsidR="00C91CEA" w:rsidRPr="000A2DB7" w:rsidRDefault="000F5B8B" w:rsidP="000A2DB7">
      <w:pPr>
        <w:spacing w:line="360" w:lineRule="auto"/>
        <w:ind w:firstLine="709"/>
        <w:jc w:val="both"/>
        <w:rPr>
          <w:rFonts w:ascii="Times New Roman" w:hAnsi="Times New Roman" w:cs="Times New Roman"/>
          <w:sz w:val="26"/>
          <w:szCs w:val="26"/>
        </w:rPr>
      </w:pPr>
      <w:r w:rsidRPr="000A2DB7">
        <w:rPr>
          <w:rFonts w:ascii="Times New Roman" w:hAnsi="Times New Roman" w:cs="Times New Roman"/>
          <w:sz w:val="26"/>
          <w:szCs w:val="26"/>
          <w:lang w:val="vi-VN"/>
        </w:rPr>
        <w:t xml:space="preserve">69 năm (30 năm kể từ khi thành lập Trường Đại học Khoa học Xã hội và Nhân văn) là một chặng đường không dài đối với lịch sử, nhưng với ngành Ngôn ngữ học của Trường Đại học Khoa học Xã hội và Nhân văn Hà Nội, đó là một chặng đường khá dài, trải gần hết cuộc đời khoa học của ba thế hệ thầy và trò. Kế thừa truyền thống vẻ vang này, ngành Ngôn ngữ học biết ơn sự phấn đấu hy sinh và cống hiến thầm lặng của nhiều thế hệ giảng viên và sinh viên. Nhìn lại những thành tựu đã đạt được để tự hào, thấy những khó khăn và thách thức trước mắt để vươn lên, chúng tôi tin tưởng rằng ngành Ngôn ngữ học của </w:t>
      </w:r>
      <w:r w:rsidRPr="000A2DB7">
        <w:rPr>
          <w:rFonts w:ascii="Times New Roman" w:hAnsi="Times New Roman" w:cs="Times New Roman"/>
          <w:sz w:val="26"/>
          <w:szCs w:val="26"/>
          <w:lang w:val="vi-VN"/>
        </w:rPr>
        <w:lastRenderedPageBreak/>
        <w:t>Trường Đại học Khoa học Xã hội và Nhân văn Hà Nội nói chung và Khoa Ngôn ngữ học, Tiếng Việt và Việt Nam học nói riêng sẽ trưởng thành và ngày càng phát triển.</w:t>
      </w:r>
    </w:p>
    <w:p w14:paraId="27F1E92D" w14:textId="2EBE98CD" w:rsidR="00CB2DFB" w:rsidRPr="000A2DB7" w:rsidRDefault="00CB2DFB" w:rsidP="007B2760">
      <w:pPr>
        <w:spacing w:line="360" w:lineRule="auto"/>
        <w:jc w:val="center"/>
        <w:rPr>
          <w:rFonts w:ascii="Times New Roman" w:hAnsi="Times New Roman" w:cs="Times New Roman"/>
          <w:sz w:val="26"/>
          <w:szCs w:val="26"/>
          <w:lang w:val="vi-VN"/>
        </w:rPr>
      </w:pPr>
      <w:r w:rsidRPr="000A2DB7">
        <w:rPr>
          <w:rFonts w:ascii="Times New Roman" w:hAnsi="Times New Roman" w:cs="Times New Roman"/>
          <w:b/>
          <w:bCs/>
          <w:sz w:val="26"/>
          <w:szCs w:val="26"/>
          <w:lang w:val="vi-VN"/>
        </w:rPr>
        <w:t>TÀI LIỆU THAM KHẢO</w:t>
      </w:r>
    </w:p>
    <w:p w14:paraId="068B2956" w14:textId="6C331D4D" w:rsidR="00CB2DFB" w:rsidRPr="000A2DB7" w:rsidRDefault="00CB2DFB" w:rsidP="000A2DB7">
      <w:pPr>
        <w:spacing w:line="360" w:lineRule="auto"/>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 xml:space="preserve">1. Nguyễn Hồng Cổn, Ngành Ngôn ngữ học-Trường Đại học Khoa học Xã hội và Nhân văn Hà Nội: 55 năm xây dựng và phát triển, Đăng tại </w:t>
      </w:r>
      <w:hyperlink r:id="rId5" w:history="1">
        <w:r w:rsidRPr="000A2DB7">
          <w:rPr>
            <w:rStyle w:val="Hyperlink"/>
            <w:rFonts w:ascii="Times New Roman" w:hAnsi="Times New Roman" w:cs="Times New Roman"/>
            <w:sz w:val="26"/>
            <w:szCs w:val="26"/>
            <w:lang w:val="vi-VN"/>
          </w:rPr>
          <w:t>www.ngonnguhoc.org</w:t>
        </w:r>
      </w:hyperlink>
      <w:r w:rsidRPr="000A2DB7">
        <w:rPr>
          <w:rFonts w:ascii="Times New Roman" w:hAnsi="Times New Roman" w:cs="Times New Roman"/>
          <w:sz w:val="26"/>
          <w:szCs w:val="26"/>
          <w:lang w:val="vi-VN"/>
        </w:rPr>
        <w:t>. Truy cập ngày 21/9/2025.</w:t>
      </w:r>
    </w:p>
    <w:p w14:paraId="23BD6E62" w14:textId="3C20523B" w:rsidR="00CB2DFB" w:rsidRPr="000A2DB7" w:rsidRDefault="00CB2DFB" w:rsidP="000A2DB7">
      <w:pPr>
        <w:spacing w:line="360" w:lineRule="auto"/>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2. Đinh Văn Đức, </w:t>
      </w:r>
      <w:r w:rsidRPr="000A2DB7">
        <w:rPr>
          <w:rFonts w:ascii="Times New Roman" w:hAnsi="Times New Roman" w:cs="Times New Roman"/>
          <w:i/>
          <w:iCs/>
          <w:sz w:val="26"/>
          <w:szCs w:val="26"/>
          <w:lang w:val="vi-VN"/>
        </w:rPr>
        <w:t>Nửa thế kỉ, ngành Ngôn ngữ học Trường ta: Một vài kinh nghiệm từ hoạt động thực tế</w:t>
      </w:r>
      <w:r w:rsidRPr="000A2DB7">
        <w:rPr>
          <w:rFonts w:ascii="Times New Roman" w:hAnsi="Times New Roman" w:cs="Times New Roman"/>
          <w:sz w:val="26"/>
          <w:szCs w:val="26"/>
          <w:lang w:val="vi-VN"/>
        </w:rPr>
        <w:t>. Báo cáo HNKH Kỉ niệm 65 năm ngày Truyền thống của Trường Đại học Khoa học Xã hội và Nhân văn, 2010.</w:t>
      </w:r>
    </w:p>
    <w:p w14:paraId="35406A89" w14:textId="70369FEA" w:rsidR="00CB2DFB" w:rsidRPr="000A2DB7" w:rsidRDefault="00CB2DFB" w:rsidP="000A2DB7">
      <w:pPr>
        <w:spacing w:line="360" w:lineRule="auto"/>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3. Đinh Văn Đức</w:t>
      </w:r>
      <w:r w:rsidRPr="000A2DB7">
        <w:rPr>
          <w:rFonts w:ascii="Times New Roman" w:hAnsi="Times New Roman" w:cs="Times New Roman"/>
          <w:i/>
          <w:iCs/>
          <w:sz w:val="26"/>
          <w:szCs w:val="26"/>
          <w:lang w:val="vi-VN"/>
        </w:rPr>
        <w:t>, Bốn mươi năm - một chặng đường đào tạo và phát triển</w:t>
      </w:r>
      <w:r w:rsidRPr="000A2DB7">
        <w:rPr>
          <w:rFonts w:ascii="Times New Roman" w:hAnsi="Times New Roman" w:cs="Times New Roman"/>
          <w:sz w:val="26"/>
          <w:szCs w:val="26"/>
          <w:lang w:val="vi-VN"/>
        </w:rPr>
        <w:t>. Ngôn ngữ, số 3, 1996.</w:t>
      </w:r>
    </w:p>
    <w:p w14:paraId="0343E7CF" w14:textId="18B206E8" w:rsidR="00CB2DFB" w:rsidRPr="000A2DB7" w:rsidRDefault="00CB2DFB" w:rsidP="000A2DB7">
      <w:pPr>
        <w:spacing w:line="360" w:lineRule="auto"/>
        <w:jc w:val="both"/>
        <w:rPr>
          <w:rFonts w:ascii="Times New Roman" w:hAnsi="Times New Roman" w:cs="Times New Roman"/>
          <w:sz w:val="26"/>
          <w:szCs w:val="26"/>
          <w:lang w:val="vi-VN"/>
        </w:rPr>
      </w:pPr>
      <w:r w:rsidRPr="000A2DB7">
        <w:rPr>
          <w:rFonts w:ascii="Times New Roman" w:hAnsi="Times New Roman" w:cs="Times New Roman"/>
          <w:sz w:val="26"/>
          <w:szCs w:val="26"/>
          <w:lang w:val="vi-VN"/>
        </w:rPr>
        <w:t>4. Nguyễn Thiện Giáp, </w:t>
      </w:r>
      <w:r w:rsidRPr="000A2DB7">
        <w:rPr>
          <w:rFonts w:ascii="Times New Roman" w:hAnsi="Times New Roman" w:cs="Times New Roman"/>
          <w:i/>
          <w:iCs/>
          <w:sz w:val="26"/>
          <w:szCs w:val="26"/>
          <w:lang w:val="vi-VN"/>
        </w:rPr>
        <w:t>Lược sử Việt ngữ học, tập 1</w:t>
      </w:r>
      <w:r w:rsidRPr="000A2DB7">
        <w:rPr>
          <w:rFonts w:ascii="Times New Roman" w:hAnsi="Times New Roman" w:cs="Times New Roman"/>
          <w:sz w:val="26"/>
          <w:szCs w:val="26"/>
          <w:lang w:val="vi-VN"/>
        </w:rPr>
        <w:t>. Nxb Giáo dục, 2006.</w:t>
      </w:r>
    </w:p>
    <w:p w14:paraId="4A23B3D0" w14:textId="77777777" w:rsidR="007B2760" w:rsidRDefault="00CB2DFB" w:rsidP="007B2760">
      <w:pPr>
        <w:spacing w:line="360" w:lineRule="auto"/>
        <w:jc w:val="both"/>
        <w:rPr>
          <w:rFonts w:ascii="Times New Roman" w:hAnsi="Times New Roman" w:cs="Times New Roman"/>
          <w:b/>
          <w:bCs/>
          <w:sz w:val="26"/>
          <w:szCs w:val="26"/>
        </w:rPr>
      </w:pPr>
      <w:r w:rsidRPr="000A2DB7">
        <w:rPr>
          <w:rFonts w:ascii="Times New Roman" w:hAnsi="Times New Roman" w:cs="Times New Roman"/>
          <w:sz w:val="26"/>
          <w:szCs w:val="26"/>
          <w:lang w:val="vi-VN"/>
        </w:rPr>
        <w:t>5. Trang web của Khoa Ngôn ngữ học: </w:t>
      </w:r>
      <w:hyperlink r:id="rId6" w:history="1">
        <w:r w:rsidRPr="000A2DB7">
          <w:rPr>
            <w:rStyle w:val="Hyperlink"/>
            <w:rFonts w:ascii="Times New Roman" w:hAnsi="Times New Roman" w:cs="Times New Roman"/>
            <w:sz w:val="26"/>
            <w:szCs w:val="26"/>
            <w:lang w:val="vi-VN"/>
          </w:rPr>
          <w:t>http://ngonnguhoc.org/</w:t>
        </w:r>
      </w:hyperlink>
      <w:r w:rsidRPr="000A2DB7">
        <w:rPr>
          <w:rFonts w:ascii="Times New Roman" w:hAnsi="Times New Roman" w:cs="Times New Roman"/>
          <w:b/>
          <w:bCs/>
          <w:sz w:val="26"/>
          <w:szCs w:val="26"/>
          <w:lang w:val="vi-VN"/>
        </w:rPr>
        <w:t>    </w:t>
      </w:r>
    </w:p>
    <w:p w14:paraId="3D1290DD" w14:textId="77777777" w:rsidR="007B2760" w:rsidRPr="007B2760" w:rsidRDefault="007B2760" w:rsidP="007B2760">
      <w:pPr>
        <w:spacing w:line="360" w:lineRule="auto"/>
        <w:jc w:val="both"/>
        <w:rPr>
          <w:rFonts w:ascii="Times New Roman" w:hAnsi="Times New Roman" w:cs="Times New Roman"/>
          <w:sz w:val="26"/>
          <w:szCs w:val="26"/>
        </w:rPr>
      </w:pPr>
    </w:p>
    <w:p w14:paraId="5DD5CC1D" w14:textId="77777777" w:rsidR="007B2760" w:rsidRPr="007B2760" w:rsidRDefault="007B2760" w:rsidP="007B2760">
      <w:pPr>
        <w:spacing w:line="360" w:lineRule="auto"/>
        <w:jc w:val="both"/>
        <w:rPr>
          <w:rFonts w:ascii="Times New Roman" w:hAnsi="Times New Roman" w:cs="Times New Roman"/>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710E76" w:rsidRPr="007B2760">
        <w:rPr>
          <w:rFonts w:ascii="Times New Roman" w:hAnsi="Times New Roman" w:cs="Times New Roman"/>
          <w:b/>
          <w:bCs/>
          <w:lang w:val="vi-VN"/>
        </w:rPr>
        <w:t>NGÀNH NGÔN NG</w:t>
      </w:r>
      <w:r w:rsidR="00BF1AAA" w:rsidRPr="007B2760">
        <w:rPr>
          <w:rFonts w:ascii="Times New Roman" w:hAnsi="Times New Roman" w:cs="Times New Roman"/>
          <w:b/>
          <w:bCs/>
          <w:lang w:val="vi-VN"/>
        </w:rPr>
        <w:t>Ữ HỌC</w:t>
      </w:r>
    </w:p>
    <w:p w14:paraId="5C6B7B1E" w14:textId="4066E3FD" w:rsidR="00F22234" w:rsidRPr="007B2760" w:rsidRDefault="007B2760" w:rsidP="007B2760">
      <w:pPr>
        <w:spacing w:line="360" w:lineRule="auto"/>
        <w:jc w:val="both"/>
        <w:rPr>
          <w:rFonts w:ascii="Times New Roman" w:hAnsi="Times New Roman" w:cs="Times New Roman"/>
          <w:lang w:val="vi-VN"/>
        </w:rPr>
      </w:pPr>
      <w:r w:rsidRPr="007B2760">
        <w:rPr>
          <w:rFonts w:ascii="Times New Roman" w:hAnsi="Times New Roman" w:cs="Times New Roman"/>
        </w:rPr>
        <w:tab/>
      </w:r>
      <w:r w:rsidRPr="007B2760">
        <w:rPr>
          <w:rFonts w:ascii="Times New Roman" w:hAnsi="Times New Roman" w:cs="Times New Roman"/>
        </w:rPr>
        <w:tab/>
      </w:r>
      <w:r w:rsidRPr="007B2760">
        <w:rPr>
          <w:rFonts w:ascii="Times New Roman" w:hAnsi="Times New Roman" w:cs="Times New Roman"/>
        </w:rPr>
        <w:tab/>
      </w:r>
      <w:r w:rsidRPr="007B2760">
        <w:rPr>
          <w:rFonts w:ascii="Times New Roman" w:hAnsi="Times New Roman" w:cs="Times New Roman"/>
        </w:rPr>
        <w:tab/>
      </w:r>
      <w:r w:rsidR="00F22234" w:rsidRPr="007B2760">
        <w:rPr>
          <w:rFonts w:ascii="Times New Roman" w:hAnsi="Times New Roman" w:cs="Times New Roman"/>
          <w:b/>
          <w:bCs/>
          <w:lang w:val="vi-VN"/>
        </w:rPr>
        <w:t>KHOA NGÔN NGỮ HỌC, TIẾNG VIỆT VÀ VIỆT NAM HỌC</w:t>
      </w:r>
    </w:p>
    <w:sectPr w:rsidR="00F22234" w:rsidRPr="007B2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63424"/>
    <w:multiLevelType w:val="hybridMultilevel"/>
    <w:tmpl w:val="6474263C"/>
    <w:lvl w:ilvl="0" w:tplc="95FA367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37DA69CD"/>
    <w:multiLevelType w:val="multilevel"/>
    <w:tmpl w:val="3D92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254CA9"/>
    <w:multiLevelType w:val="multilevel"/>
    <w:tmpl w:val="4E42CD5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91C7731"/>
    <w:multiLevelType w:val="hybridMultilevel"/>
    <w:tmpl w:val="05BC63F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5BA21BDC"/>
    <w:multiLevelType w:val="hybridMultilevel"/>
    <w:tmpl w:val="B27A92C8"/>
    <w:lvl w:ilvl="0" w:tplc="26142E68">
      <w:start w:val="3"/>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5" w15:restartNumberingAfterBreak="0">
    <w:nsid w:val="72452439"/>
    <w:multiLevelType w:val="multilevel"/>
    <w:tmpl w:val="ADF6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3104652">
    <w:abstractNumId w:val="0"/>
  </w:num>
  <w:num w:numId="2" w16cid:durableId="498236101">
    <w:abstractNumId w:val="5"/>
  </w:num>
  <w:num w:numId="3" w16cid:durableId="437989131">
    <w:abstractNumId w:val="1"/>
  </w:num>
  <w:num w:numId="4" w16cid:durableId="443422661">
    <w:abstractNumId w:val="2"/>
  </w:num>
  <w:num w:numId="5" w16cid:durableId="523055407">
    <w:abstractNumId w:val="3"/>
  </w:num>
  <w:num w:numId="6" w16cid:durableId="1038504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DFB"/>
    <w:rsid w:val="00001DE2"/>
    <w:rsid w:val="0001360D"/>
    <w:rsid w:val="0004788F"/>
    <w:rsid w:val="000A2DB7"/>
    <w:rsid w:val="000A4106"/>
    <w:rsid w:val="000E474A"/>
    <w:rsid w:val="000F5B8B"/>
    <w:rsid w:val="000F718D"/>
    <w:rsid w:val="00160635"/>
    <w:rsid w:val="00171D22"/>
    <w:rsid w:val="00176F8B"/>
    <w:rsid w:val="001B7250"/>
    <w:rsid w:val="001D1433"/>
    <w:rsid w:val="00205A46"/>
    <w:rsid w:val="002D030B"/>
    <w:rsid w:val="00363653"/>
    <w:rsid w:val="003E6570"/>
    <w:rsid w:val="004177EB"/>
    <w:rsid w:val="00472F4B"/>
    <w:rsid w:val="00487921"/>
    <w:rsid w:val="00497A43"/>
    <w:rsid w:val="00532E98"/>
    <w:rsid w:val="005850BD"/>
    <w:rsid w:val="005B0592"/>
    <w:rsid w:val="005B75D5"/>
    <w:rsid w:val="005E0378"/>
    <w:rsid w:val="00602558"/>
    <w:rsid w:val="00620EDC"/>
    <w:rsid w:val="006573A0"/>
    <w:rsid w:val="0067225F"/>
    <w:rsid w:val="00681931"/>
    <w:rsid w:val="006A1EFC"/>
    <w:rsid w:val="006A429C"/>
    <w:rsid w:val="006B1176"/>
    <w:rsid w:val="006B565D"/>
    <w:rsid w:val="006F5C8B"/>
    <w:rsid w:val="00710E76"/>
    <w:rsid w:val="0076448A"/>
    <w:rsid w:val="00777DE8"/>
    <w:rsid w:val="007829C8"/>
    <w:rsid w:val="007B2760"/>
    <w:rsid w:val="00800E70"/>
    <w:rsid w:val="00814283"/>
    <w:rsid w:val="00866F66"/>
    <w:rsid w:val="008F0F9A"/>
    <w:rsid w:val="009641EB"/>
    <w:rsid w:val="009B6DB0"/>
    <w:rsid w:val="009E23ED"/>
    <w:rsid w:val="009E4ABF"/>
    <w:rsid w:val="00A04DDC"/>
    <w:rsid w:val="00A156A8"/>
    <w:rsid w:val="00A50BFD"/>
    <w:rsid w:val="00AC5576"/>
    <w:rsid w:val="00B10D1F"/>
    <w:rsid w:val="00B1403B"/>
    <w:rsid w:val="00B15B14"/>
    <w:rsid w:val="00B3590E"/>
    <w:rsid w:val="00B577BD"/>
    <w:rsid w:val="00BA1000"/>
    <w:rsid w:val="00BE6B7F"/>
    <w:rsid w:val="00BF0E68"/>
    <w:rsid w:val="00BF1AAA"/>
    <w:rsid w:val="00C539EF"/>
    <w:rsid w:val="00C8359C"/>
    <w:rsid w:val="00C87FCB"/>
    <w:rsid w:val="00C91CEA"/>
    <w:rsid w:val="00CB2DFB"/>
    <w:rsid w:val="00D044F1"/>
    <w:rsid w:val="00D410DD"/>
    <w:rsid w:val="00D52568"/>
    <w:rsid w:val="00D72489"/>
    <w:rsid w:val="00D75279"/>
    <w:rsid w:val="00DC553B"/>
    <w:rsid w:val="00E43B77"/>
    <w:rsid w:val="00E45E51"/>
    <w:rsid w:val="00E804B6"/>
    <w:rsid w:val="00E86048"/>
    <w:rsid w:val="00EB5680"/>
    <w:rsid w:val="00EC3DAD"/>
    <w:rsid w:val="00F219BB"/>
    <w:rsid w:val="00F22234"/>
    <w:rsid w:val="00F72A25"/>
    <w:rsid w:val="00F84065"/>
    <w:rsid w:val="00FA2E13"/>
    <w:rsid w:val="00FE1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6A68"/>
  <w15:chartTrackingRefBased/>
  <w15:docId w15:val="{D157FFC8-1CDC-4881-939E-95CF9C53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2D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B2D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B2D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B2D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B2D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B2D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2D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2D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2D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D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B2D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B2D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B2D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B2D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B2D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2D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2D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2DFB"/>
    <w:rPr>
      <w:rFonts w:eastAsiaTheme="majorEastAsia" w:cstheme="majorBidi"/>
      <w:color w:val="272727" w:themeColor="text1" w:themeTint="D8"/>
    </w:rPr>
  </w:style>
  <w:style w:type="paragraph" w:styleId="Title">
    <w:name w:val="Title"/>
    <w:basedOn w:val="Normal"/>
    <w:next w:val="Normal"/>
    <w:link w:val="TitleChar"/>
    <w:uiPriority w:val="10"/>
    <w:qFormat/>
    <w:rsid w:val="00CB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2D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2D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2D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2DFB"/>
    <w:pPr>
      <w:spacing w:before="160"/>
      <w:jc w:val="center"/>
    </w:pPr>
    <w:rPr>
      <w:i/>
      <w:iCs/>
      <w:color w:val="404040" w:themeColor="text1" w:themeTint="BF"/>
    </w:rPr>
  </w:style>
  <w:style w:type="character" w:customStyle="1" w:styleId="QuoteChar">
    <w:name w:val="Quote Char"/>
    <w:basedOn w:val="DefaultParagraphFont"/>
    <w:link w:val="Quote"/>
    <w:uiPriority w:val="29"/>
    <w:rsid w:val="00CB2DFB"/>
    <w:rPr>
      <w:i/>
      <w:iCs/>
      <w:color w:val="404040" w:themeColor="text1" w:themeTint="BF"/>
    </w:rPr>
  </w:style>
  <w:style w:type="paragraph" w:styleId="ListParagraph">
    <w:name w:val="List Paragraph"/>
    <w:basedOn w:val="Normal"/>
    <w:uiPriority w:val="34"/>
    <w:qFormat/>
    <w:rsid w:val="00CB2DFB"/>
    <w:pPr>
      <w:ind w:left="720"/>
      <w:contextualSpacing/>
    </w:pPr>
  </w:style>
  <w:style w:type="character" w:styleId="IntenseEmphasis">
    <w:name w:val="Intense Emphasis"/>
    <w:basedOn w:val="DefaultParagraphFont"/>
    <w:uiPriority w:val="21"/>
    <w:qFormat/>
    <w:rsid w:val="00CB2DFB"/>
    <w:rPr>
      <w:i/>
      <w:iCs/>
      <w:color w:val="2F5496" w:themeColor="accent1" w:themeShade="BF"/>
    </w:rPr>
  </w:style>
  <w:style w:type="paragraph" w:styleId="IntenseQuote">
    <w:name w:val="Intense Quote"/>
    <w:basedOn w:val="Normal"/>
    <w:next w:val="Normal"/>
    <w:link w:val="IntenseQuoteChar"/>
    <w:uiPriority w:val="30"/>
    <w:qFormat/>
    <w:rsid w:val="00CB2D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B2DFB"/>
    <w:rPr>
      <w:i/>
      <w:iCs/>
      <w:color w:val="2F5496" w:themeColor="accent1" w:themeShade="BF"/>
    </w:rPr>
  </w:style>
  <w:style w:type="character" w:styleId="IntenseReference">
    <w:name w:val="Intense Reference"/>
    <w:basedOn w:val="DefaultParagraphFont"/>
    <w:uiPriority w:val="32"/>
    <w:qFormat/>
    <w:rsid w:val="00CB2DFB"/>
    <w:rPr>
      <w:b/>
      <w:bCs/>
      <w:smallCaps/>
      <w:color w:val="2F5496" w:themeColor="accent1" w:themeShade="BF"/>
      <w:spacing w:val="5"/>
    </w:rPr>
  </w:style>
  <w:style w:type="character" w:styleId="Hyperlink">
    <w:name w:val="Hyperlink"/>
    <w:basedOn w:val="DefaultParagraphFont"/>
    <w:uiPriority w:val="99"/>
    <w:unhideWhenUsed/>
    <w:rsid w:val="00CB2DFB"/>
    <w:rPr>
      <w:color w:val="0563C1" w:themeColor="hyperlink"/>
      <w:u w:val="single"/>
    </w:rPr>
  </w:style>
  <w:style w:type="character" w:styleId="UnresolvedMention">
    <w:name w:val="Unresolved Mention"/>
    <w:basedOn w:val="DefaultParagraphFont"/>
    <w:uiPriority w:val="99"/>
    <w:semiHidden/>
    <w:unhideWhenUsed/>
    <w:rsid w:val="00CB2DFB"/>
    <w:rPr>
      <w:color w:val="605E5C"/>
      <w:shd w:val="clear" w:color="auto" w:fill="E1DFDD"/>
    </w:rPr>
  </w:style>
  <w:style w:type="character" w:styleId="CommentReference">
    <w:name w:val="annotation reference"/>
    <w:basedOn w:val="DefaultParagraphFont"/>
    <w:uiPriority w:val="99"/>
    <w:semiHidden/>
    <w:unhideWhenUsed/>
    <w:rsid w:val="00D75279"/>
    <w:rPr>
      <w:sz w:val="16"/>
      <w:szCs w:val="16"/>
    </w:rPr>
  </w:style>
  <w:style w:type="paragraph" w:styleId="CommentText">
    <w:name w:val="annotation text"/>
    <w:basedOn w:val="Normal"/>
    <w:link w:val="CommentTextChar"/>
    <w:uiPriority w:val="99"/>
    <w:semiHidden/>
    <w:unhideWhenUsed/>
    <w:rsid w:val="00D75279"/>
    <w:pPr>
      <w:spacing w:line="240" w:lineRule="auto"/>
    </w:pPr>
    <w:rPr>
      <w:sz w:val="20"/>
      <w:szCs w:val="20"/>
    </w:rPr>
  </w:style>
  <w:style w:type="character" w:customStyle="1" w:styleId="CommentTextChar">
    <w:name w:val="Comment Text Char"/>
    <w:basedOn w:val="DefaultParagraphFont"/>
    <w:link w:val="CommentText"/>
    <w:uiPriority w:val="99"/>
    <w:semiHidden/>
    <w:rsid w:val="00D75279"/>
    <w:rPr>
      <w:sz w:val="20"/>
      <w:szCs w:val="20"/>
    </w:rPr>
  </w:style>
  <w:style w:type="paragraph" w:styleId="CommentSubject">
    <w:name w:val="annotation subject"/>
    <w:basedOn w:val="CommentText"/>
    <w:next w:val="CommentText"/>
    <w:link w:val="CommentSubjectChar"/>
    <w:uiPriority w:val="99"/>
    <w:semiHidden/>
    <w:unhideWhenUsed/>
    <w:rsid w:val="00D75279"/>
    <w:rPr>
      <w:b/>
      <w:bCs/>
    </w:rPr>
  </w:style>
  <w:style w:type="character" w:customStyle="1" w:styleId="CommentSubjectChar">
    <w:name w:val="Comment Subject Char"/>
    <w:basedOn w:val="CommentTextChar"/>
    <w:link w:val="CommentSubject"/>
    <w:uiPriority w:val="99"/>
    <w:semiHidden/>
    <w:rsid w:val="00D75279"/>
    <w:rPr>
      <w:b/>
      <w:bCs/>
      <w:sz w:val="20"/>
      <w:szCs w:val="20"/>
    </w:rPr>
  </w:style>
  <w:style w:type="character" w:styleId="FollowedHyperlink">
    <w:name w:val="FollowedHyperlink"/>
    <w:basedOn w:val="DefaultParagraphFont"/>
    <w:uiPriority w:val="99"/>
    <w:semiHidden/>
    <w:unhideWhenUsed/>
    <w:rsid w:val="000E47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gonnguhoc.org/" TargetMode="External"/><Relationship Id="rId5" Type="http://schemas.openxmlformats.org/officeDocument/2006/relationships/hyperlink" Target="http://www.ngonnguho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3538</Words>
  <Characters>20173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2025-10-07T16:09:00Z</dcterms:created>
  <dcterms:modified xsi:type="dcterms:W3CDTF">2025-10-07T16:09:00Z</dcterms:modified>
</cp:coreProperties>
</file>